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AE1E0" w14:textId="77777777" w:rsidR="008266E3" w:rsidRDefault="008266E3" w:rsidP="00CF0060">
      <w:pPr>
        <w:spacing w:after="0" w:line="276" w:lineRule="auto"/>
        <w:ind w:left="-810" w:right="-270"/>
      </w:pPr>
    </w:p>
    <w:p w14:paraId="15356C17" w14:textId="77777777" w:rsidR="008266E3" w:rsidRPr="008266E3" w:rsidRDefault="008266E3" w:rsidP="00CF0060">
      <w:pPr>
        <w:spacing w:after="0" w:line="276" w:lineRule="auto"/>
        <w:ind w:left="-810" w:right="-270"/>
        <w:rPr>
          <w:b/>
          <w:bCs/>
        </w:rPr>
      </w:pPr>
      <w:r w:rsidRPr="008266E3">
        <w:rPr>
          <w:b/>
          <w:bCs/>
        </w:rPr>
        <w:t>First Reading Isaiah 56:1, 6-8</w:t>
      </w:r>
    </w:p>
    <w:p w14:paraId="00FC7CA4" w14:textId="058A3A4D" w:rsidR="008266E3" w:rsidRPr="008266E3" w:rsidRDefault="008266E3" w:rsidP="00CF0060">
      <w:pPr>
        <w:spacing w:after="0" w:line="276" w:lineRule="auto"/>
        <w:ind w:left="-810" w:right="-270"/>
        <w:jc w:val="center"/>
        <w:rPr>
          <w:i/>
          <w:iCs/>
        </w:rPr>
      </w:pPr>
      <w:r w:rsidRPr="008266E3">
        <w:rPr>
          <w:i/>
          <w:iCs/>
        </w:rPr>
        <w:t>The prophet calls upon Israel to do justice in view of God’s imminent intervention to save. Righteousness and obedience define who belongs to the Israelite community—not race, nationality, or any other category.</w:t>
      </w:r>
    </w:p>
    <w:p w14:paraId="14B7A2CC" w14:textId="3D806055" w:rsidR="008266E3" w:rsidRDefault="008266E3" w:rsidP="00CF0060">
      <w:pPr>
        <w:spacing w:after="0" w:line="276" w:lineRule="auto"/>
        <w:ind w:left="-810" w:right="-270"/>
      </w:pPr>
      <w:r w:rsidRPr="008266E3">
        <w:t>1</w:t>
      </w:r>
      <w:r w:rsidRPr="008266E3">
        <w:rPr>
          <w:rFonts w:ascii="Arial" w:hAnsi="Arial" w:cs="Arial"/>
        </w:rPr>
        <w:t> </w:t>
      </w:r>
      <w:r w:rsidRPr="008266E3">
        <w:t>Thus says the Lord: Maintain justice, and do what is right, for soon my salvation will come and my deliverance be revealed. 6</w:t>
      </w:r>
      <w:r w:rsidRPr="008266E3">
        <w:rPr>
          <w:rFonts w:ascii="Arial" w:hAnsi="Arial" w:cs="Arial"/>
        </w:rPr>
        <w:t> </w:t>
      </w:r>
      <w:r w:rsidRPr="008266E3">
        <w:t>And the foreigners who join themselves to the Lord, to minister to him, to love the name of the Lord, and to be his servants, all who keep the Sabbath and do not profane it and hold fast my covenant— 7</w:t>
      </w:r>
      <w:r w:rsidRPr="008266E3">
        <w:rPr>
          <w:rFonts w:ascii="Arial" w:hAnsi="Arial" w:cs="Arial"/>
        </w:rPr>
        <w:t> </w:t>
      </w:r>
      <w:r w:rsidRPr="008266E3">
        <w:t>these I will bring to my holy mountain and make them joyful in my house of prayer; their burnt offerings and their sacrifices will be accepted on my altar, for my house shall be called a house of prayer for all peoples. 8</w:t>
      </w:r>
      <w:r w:rsidRPr="008266E3">
        <w:rPr>
          <w:rFonts w:ascii="Arial" w:hAnsi="Arial" w:cs="Arial"/>
        </w:rPr>
        <w:t> </w:t>
      </w:r>
      <w:r w:rsidRPr="008266E3">
        <w:t>Thus says the Lord God, who gathers the outcasts of Israel: I will gather others to them besides those already gathered.</w:t>
      </w:r>
    </w:p>
    <w:p w14:paraId="19D1486F" w14:textId="77777777" w:rsidR="008266E3" w:rsidRPr="008266E3" w:rsidRDefault="008266E3" w:rsidP="00CF0060">
      <w:pPr>
        <w:spacing w:after="0" w:line="276" w:lineRule="auto"/>
        <w:ind w:left="-810" w:right="-270"/>
        <w:rPr>
          <w:b/>
          <w:bCs/>
        </w:rPr>
      </w:pPr>
      <w:r w:rsidRPr="008266E3">
        <w:rPr>
          <w:b/>
          <w:bCs/>
        </w:rPr>
        <w:t xml:space="preserve">Psalm 67 </w:t>
      </w:r>
    </w:p>
    <w:p w14:paraId="70F4922E" w14:textId="77777777" w:rsidR="008266E3" w:rsidRDefault="008266E3" w:rsidP="00CF0060">
      <w:pPr>
        <w:spacing w:after="0" w:line="276" w:lineRule="auto"/>
        <w:ind w:left="-810" w:right="-270"/>
      </w:pPr>
      <w:r w:rsidRPr="008266E3">
        <w:t>1</w:t>
      </w:r>
      <w:r w:rsidRPr="008266E3">
        <w:rPr>
          <w:rFonts w:ascii="Arial" w:hAnsi="Arial" w:cs="Arial"/>
        </w:rPr>
        <w:t> </w:t>
      </w:r>
      <w:r w:rsidRPr="008266E3">
        <w:t>May God be merciful to us and bless us; may the light of God</w:t>
      </w:r>
      <w:r w:rsidRPr="008266E3">
        <w:rPr>
          <w:rFonts w:ascii="Aptos" w:hAnsi="Aptos" w:cs="Aptos"/>
        </w:rPr>
        <w:t>’</w:t>
      </w:r>
      <w:r w:rsidRPr="008266E3">
        <w:t>s face shine upon us. 2</w:t>
      </w:r>
      <w:r w:rsidRPr="008266E3">
        <w:rPr>
          <w:rFonts w:ascii="Arial" w:hAnsi="Arial" w:cs="Arial"/>
        </w:rPr>
        <w:t> </w:t>
      </w:r>
      <w:r w:rsidRPr="008266E3">
        <w:t>Let your way be known upon earth, your saving health among all nations. 3</w:t>
      </w:r>
      <w:r w:rsidRPr="008266E3">
        <w:rPr>
          <w:rFonts w:ascii="Arial" w:hAnsi="Arial" w:cs="Arial"/>
        </w:rPr>
        <w:t> </w:t>
      </w:r>
      <w:r w:rsidRPr="008266E3">
        <w:t>Let the peoples praise you, O God; let all the peoples praise you. 4</w:t>
      </w:r>
      <w:r w:rsidRPr="008266E3">
        <w:rPr>
          <w:rFonts w:ascii="Arial" w:hAnsi="Arial" w:cs="Arial"/>
        </w:rPr>
        <w:t> </w:t>
      </w:r>
      <w:r w:rsidRPr="008266E3">
        <w:t>Let the nations be glad and sing for joy, for you judge the peoples with equity and guide all the nations on earth. 5</w:t>
      </w:r>
      <w:r w:rsidRPr="008266E3">
        <w:rPr>
          <w:rFonts w:ascii="Arial" w:hAnsi="Arial" w:cs="Arial"/>
        </w:rPr>
        <w:t> </w:t>
      </w:r>
      <w:r w:rsidRPr="008266E3">
        <w:t>Let the peoples praise you, O God; let all the peoples praise you. 6</w:t>
      </w:r>
      <w:r w:rsidRPr="008266E3">
        <w:rPr>
          <w:rFonts w:ascii="Arial" w:hAnsi="Arial" w:cs="Arial"/>
        </w:rPr>
        <w:t> </w:t>
      </w:r>
      <w:r w:rsidRPr="008266E3">
        <w:t>The earth has brought forth its increase; God, our own God, has blessed us. 7</w:t>
      </w:r>
      <w:r w:rsidRPr="008266E3">
        <w:rPr>
          <w:rFonts w:ascii="Arial" w:hAnsi="Arial" w:cs="Arial"/>
        </w:rPr>
        <w:t> </w:t>
      </w:r>
      <w:r w:rsidRPr="008266E3">
        <w:t xml:space="preserve">May God give us </w:t>
      </w:r>
      <w:proofErr w:type="gramStart"/>
      <w:r w:rsidRPr="008266E3">
        <w:t>blessing, and</w:t>
      </w:r>
      <w:proofErr w:type="gramEnd"/>
      <w:r w:rsidRPr="008266E3">
        <w:t xml:space="preserve"> may all the ends of the earth stand in awe. </w:t>
      </w:r>
    </w:p>
    <w:p w14:paraId="10F31146" w14:textId="77777777" w:rsidR="008266E3" w:rsidRPr="00CF0060" w:rsidRDefault="008266E3" w:rsidP="00CF0060">
      <w:pPr>
        <w:spacing w:after="0" w:line="276" w:lineRule="auto"/>
        <w:ind w:left="-810" w:right="-270"/>
        <w:rPr>
          <w:b/>
          <w:bCs/>
        </w:rPr>
      </w:pPr>
      <w:r w:rsidRPr="00CF0060">
        <w:rPr>
          <w:b/>
          <w:bCs/>
        </w:rPr>
        <w:t xml:space="preserve">Second Reading Romans 11: 1-2a, 29-32 </w:t>
      </w:r>
    </w:p>
    <w:p w14:paraId="29BA0B43" w14:textId="614ECCC4" w:rsidR="00CF0060" w:rsidRPr="00CF0060" w:rsidRDefault="008266E3" w:rsidP="00CF0060">
      <w:pPr>
        <w:spacing w:after="0" w:line="276" w:lineRule="auto"/>
        <w:ind w:left="-810" w:right="-270"/>
        <w:jc w:val="center"/>
        <w:rPr>
          <w:i/>
          <w:iCs/>
        </w:rPr>
      </w:pPr>
      <w:r w:rsidRPr="00CF0060">
        <w:rPr>
          <w:i/>
          <w:iCs/>
        </w:rPr>
        <w:t>God has not rejected Israel. Rather, the call and gifts of God are irrevocable so that, while all have been disobedient, God has mercy upon all.</w:t>
      </w:r>
    </w:p>
    <w:p w14:paraId="2F7ACFD2" w14:textId="2859C226" w:rsidR="008266E3" w:rsidRDefault="008266E3" w:rsidP="00CF0060">
      <w:pPr>
        <w:spacing w:after="0" w:line="276" w:lineRule="auto"/>
        <w:ind w:left="-810" w:right="-270"/>
      </w:pPr>
      <w:r w:rsidRPr="008266E3">
        <w:t>[Paul writes:] 1</w:t>
      </w:r>
      <w:r w:rsidRPr="008266E3">
        <w:rPr>
          <w:rFonts w:ascii="Arial" w:hAnsi="Arial" w:cs="Arial"/>
        </w:rPr>
        <w:t> </w:t>
      </w:r>
      <w:r w:rsidRPr="008266E3">
        <w:t>I ask, then, has God rejected his people? By no means! I myself am an Israelite, a descendant of Abraham, a member of the tribe of Benjamin. 2a</w:t>
      </w:r>
      <w:r w:rsidRPr="008266E3">
        <w:rPr>
          <w:rFonts w:ascii="Arial" w:hAnsi="Arial" w:cs="Arial"/>
        </w:rPr>
        <w:t> </w:t>
      </w:r>
      <w:r w:rsidRPr="008266E3">
        <w:t>God has not rejected his people whom he foreknew. 29</w:t>
      </w:r>
      <w:r w:rsidRPr="008266E3">
        <w:rPr>
          <w:rFonts w:ascii="Arial" w:hAnsi="Arial" w:cs="Arial"/>
        </w:rPr>
        <w:t> </w:t>
      </w:r>
      <w:r w:rsidRPr="008266E3">
        <w:t>For the gifts and the calling of God are irrevocable. 30</w:t>
      </w:r>
      <w:r w:rsidRPr="008266E3">
        <w:rPr>
          <w:rFonts w:ascii="Arial" w:hAnsi="Arial" w:cs="Arial"/>
        </w:rPr>
        <w:t> </w:t>
      </w:r>
      <w:r w:rsidRPr="008266E3">
        <w:t>Just as you were once disobedient to God but have now received mercy because of their disobedience, 31</w:t>
      </w:r>
      <w:r w:rsidRPr="008266E3">
        <w:rPr>
          <w:rFonts w:ascii="Arial" w:hAnsi="Arial" w:cs="Arial"/>
        </w:rPr>
        <w:t> </w:t>
      </w:r>
      <w:r w:rsidRPr="008266E3">
        <w:t>so also they have now been disobedient in order that, by the mercy shown to you, they also may now receive mercy. 32</w:t>
      </w:r>
      <w:r w:rsidRPr="008266E3">
        <w:rPr>
          <w:rFonts w:ascii="Arial" w:hAnsi="Arial" w:cs="Arial"/>
        </w:rPr>
        <w:t> </w:t>
      </w:r>
      <w:r w:rsidRPr="008266E3">
        <w:t>For God has imprisoned all in disobedience so that he may be merciful to all</w:t>
      </w:r>
      <w:r w:rsidR="00CF0060">
        <w:t>.</w:t>
      </w:r>
    </w:p>
    <w:p w14:paraId="69675717" w14:textId="77777777" w:rsidR="00CF0060" w:rsidRPr="00FA52A4" w:rsidRDefault="00CF0060" w:rsidP="00CF0060">
      <w:pPr>
        <w:spacing w:after="0" w:line="276" w:lineRule="auto"/>
        <w:ind w:left="-810" w:right="-270"/>
        <w:rPr>
          <w:rFonts w:ascii="Calibri" w:hAnsi="Calibri" w:cs="Calibri"/>
          <w:b/>
          <w:bCs/>
          <w:sz w:val="28"/>
          <w:szCs w:val="28"/>
        </w:rPr>
      </w:pPr>
      <w:r w:rsidRPr="00FA52A4">
        <w:rPr>
          <w:rFonts w:ascii="Calibri" w:hAnsi="Calibri" w:cs="Calibri"/>
          <w:b/>
          <w:bCs/>
          <w:sz w:val="28"/>
          <w:szCs w:val="28"/>
        </w:rPr>
        <w:t xml:space="preserve">Gospel Matthew </w:t>
      </w:r>
      <w:proofErr w:type="gramStart"/>
      <w:r w:rsidRPr="00FA52A4">
        <w:rPr>
          <w:rFonts w:ascii="Calibri" w:hAnsi="Calibri" w:cs="Calibri"/>
          <w:b/>
          <w:bCs/>
          <w:sz w:val="28"/>
          <w:szCs w:val="28"/>
        </w:rPr>
        <w:t>15:[</w:t>
      </w:r>
      <w:proofErr w:type="gramEnd"/>
      <w:r w:rsidRPr="00FA52A4">
        <w:rPr>
          <w:rFonts w:ascii="Calibri" w:hAnsi="Calibri" w:cs="Calibri"/>
          <w:b/>
          <w:bCs/>
          <w:sz w:val="28"/>
          <w:szCs w:val="28"/>
        </w:rPr>
        <w:t xml:space="preserve">10-20] 21-28 </w:t>
      </w:r>
    </w:p>
    <w:p w14:paraId="12AEDC8F" w14:textId="59500423" w:rsidR="00CF0060" w:rsidRPr="00CF0060" w:rsidRDefault="00CF0060" w:rsidP="00CF0060">
      <w:pPr>
        <w:spacing w:after="0" w:line="276" w:lineRule="auto"/>
        <w:ind w:left="-810" w:right="-270"/>
        <w:jc w:val="center"/>
        <w:rPr>
          <w:rFonts w:ascii="Calibri" w:hAnsi="Calibri" w:cs="Calibri"/>
          <w:i/>
          <w:iCs/>
          <w:sz w:val="28"/>
          <w:szCs w:val="28"/>
        </w:rPr>
      </w:pPr>
      <w:r w:rsidRPr="00CF0060">
        <w:rPr>
          <w:rFonts w:ascii="Calibri" w:hAnsi="Calibri" w:cs="Calibri"/>
          <w:i/>
          <w:iCs/>
          <w:sz w:val="28"/>
          <w:szCs w:val="28"/>
        </w:rPr>
        <w:t>Jesus teaches his disciples that true purity is a matter of the heart rather than outward religious observances. Almost immediately, this teaching is tested when a woman considered to be a religious outsider approaches him for help.</w:t>
      </w:r>
    </w:p>
    <w:p w14:paraId="2B4359A6" w14:textId="77777777" w:rsidR="00FA52A4" w:rsidRDefault="00CF0060" w:rsidP="00CF0060">
      <w:pPr>
        <w:spacing w:after="0" w:line="276" w:lineRule="auto"/>
        <w:ind w:left="-810" w:right="-270"/>
        <w:rPr>
          <w:rFonts w:ascii="Calibri" w:hAnsi="Calibri" w:cs="Calibri"/>
          <w:sz w:val="28"/>
          <w:szCs w:val="28"/>
        </w:rPr>
      </w:pPr>
      <w:r w:rsidRPr="00CF0060">
        <w:rPr>
          <w:rFonts w:ascii="Calibri" w:hAnsi="Calibri" w:cs="Calibri"/>
          <w:sz w:val="28"/>
          <w:szCs w:val="28"/>
        </w:rPr>
        <w:t xml:space="preserve">10 [Jesus] called the crowd to him and said to them, “Listen and understand:11 it is not what goes into the mouth that defiles a person, but it is what comes out of the mouth that defiles.” 12 Then the disciples approached and said to him, “Do you know that the Pharisees took offense when they heard what you said?” 13 He answered, “Every plant that my heavenly Father has not planted will be uprooted. 14 Let them alone; they are blind guides </w:t>
      </w:r>
    </w:p>
    <w:p w14:paraId="2469C49F" w14:textId="77777777" w:rsidR="00FA52A4" w:rsidRDefault="00FA52A4" w:rsidP="00CF0060">
      <w:pPr>
        <w:spacing w:after="0" w:line="276" w:lineRule="auto"/>
        <w:ind w:left="-810" w:right="-270"/>
        <w:rPr>
          <w:rFonts w:ascii="Calibri" w:hAnsi="Calibri" w:cs="Calibri"/>
          <w:sz w:val="28"/>
          <w:szCs w:val="28"/>
        </w:rPr>
      </w:pPr>
    </w:p>
    <w:p w14:paraId="602F1405" w14:textId="08A8D252" w:rsidR="00CF0060" w:rsidRDefault="00CF0060" w:rsidP="00CF0060">
      <w:pPr>
        <w:spacing w:after="0" w:line="276" w:lineRule="auto"/>
        <w:ind w:left="-810" w:right="-270"/>
        <w:rPr>
          <w:rFonts w:ascii="Calibri" w:hAnsi="Calibri" w:cs="Calibri"/>
          <w:sz w:val="28"/>
          <w:szCs w:val="28"/>
        </w:rPr>
      </w:pPr>
      <w:r w:rsidRPr="00CF0060">
        <w:rPr>
          <w:rFonts w:ascii="Calibri" w:hAnsi="Calibri" w:cs="Calibri"/>
          <w:sz w:val="28"/>
          <w:szCs w:val="28"/>
        </w:rPr>
        <w:t>of the blind. And if one blind person guides another, both will fall into a pit.” 15 But Peter said to him, “Explain this parable to us.” 16 Then he said, “Are you also still without understanding? 17 Do you not see that whatever goes into the mouth enters the stomach and goes out into the sewer? 18 But what comes out of the mouth proceeds from the heart, and this is what defiles. 19 For out of the heart come evil intentions, murder, adultery, sexual immorality, theft, false witness, slander. 20 These are what defile a person, but to eat with unwashed hands does not defile.” 21 Jesus left that place and went away to the district of Tyre and Sidon. 22 Just then a Canaanite woman from that region came out and started shouting, “Have mercy on me, Lord, Son of David; my daughter is tormented by a demon.” 23 But he did not answer her at all. And his disciples came and urged him, saying, “Send her away, for she keeps shouting after us.” 24 He answered, “I was sent only to the lost sheep of the house of Israel.” 25 But she came and knelt before him, saying, “Lord, help me.” 26 He answered, “It is not fair to take the children’s food and throw it to the dogs.” 27 She said, “Yes, Lord, yet even the dogs eat the crumbs that fall from their masters’ table.” 28 Then Jesus answered her, “Woman, great is your faith! Let it be done for you as you wish.” And her daughter was healed from that moment.</w:t>
      </w:r>
    </w:p>
    <w:p w14:paraId="4173EB05" w14:textId="77777777" w:rsidR="004335A3" w:rsidRDefault="00CF0060" w:rsidP="004335A3">
      <w:pPr>
        <w:spacing w:after="0" w:line="276" w:lineRule="auto"/>
        <w:ind w:left="-810" w:right="-270"/>
        <w:rPr>
          <w:rFonts w:ascii="Calibri" w:hAnsi="Calibri" w:cs="Calibri"/>
          <w:b/>
          <w:bCs/>
          <w:sz w:val="28"/>
          <w:szCs w:val="28"/>
        </w:rPr>
      </w:pPr>
      <w:r w:rsidRPr="00CF0060">
        <w:rPr>
          <w:rFonts w:ascii="Calibri" w:hAnsi="Calibri" w:cs="Calibri"/>
          <w:b/>
          <w:bCs/>
          <w:sz w:val="28"/>
          <w:szCs w:val="28"/>
        </w:rPr>
        <w:t>Sermon</w:t>
      </w:r>
    </w:p>
    <w:p w14:paraId="0A4785FD" w14:textId="2B729238" w:rsidR="00B95E92" w:rsidRPr="0006331D" w:rsidRDefault="0090475D" w:rsidP="002457B4">
      <w:pPr>
        <w:spacing w:after="0" w:line="276" w:lineRule="auto"/>
        <w:ind w:left="-810" w:right="-270" w:firstLine="720"/>
        <w:rPr>
          <w:rFonts w:ascii="Calibri" w:hAnsi="Calibri" w:cs="Calibri"/>
          <w:b/>
          <w:bCs/>
          <w:sz w:val="28"/>
          <w:szCs w:val="28"/>
        </w:rPr>
      </w:pPr>
      <w:r w:rsidRPr="004335A3">
        <w:rPr>
          <w:rFonts w:ascii="Calibri" w:hAnsi="Calibri" w:cs="Calibri"/>
          <w:sz w:val="28"/>
          <w:szCs w:val="28"/>
        </w:rPr>
        <w:tab/>
        <w:t>Today’s gospel passage is somewhat complicated. We have these 2 stories paired together, both of which could be an entire sermon in and of themselves. And in the first 10 verses, Jesus talks about poo which I know would be a popular topic among some of our younger worshipers.  The rest of the passage contains a story in which Jesus calls a desperate woman a dog, which I’m sure causes discomfort with many of us. So, where shall we start? Let’s start with unexpected teachers.</w:t>
      </w:r>
    </w:p>
    <w:p w14:paraId="319C57E3" w14:textId="0431EC6B" w:rsidR="0090475D" w:rsidRPr="00B95E92" w:rsidRDefault="0090475D" w:rsidP="002457B4">
      <w:pPr>
        <w:spacing w:after="0" w:line="276" w:lineRule="auto"/>
        <w:ind w:left="-810" w:right="-270" w:firstLine="720"/>
        <w:rPr>
          <w:rFonts w:ascii="Calibri" w:hAnsi="Calibri" w:cs="Calibri"/>
          <w:b/>
          <w:bCs/>
          <w:sz w:val="28"/>
          <w:szCs w:val="28"/>
        </w:rPr>
      </w:pPr>
      <w:r w:rsidRPr="004335A3">
        <w:rPr>
          <w:rFonts w:ascii="Calibri" w:hAnsi="Calibri" w:cs="Calibri"/>
          <w:sz w:val="28"/>
          <w:szCs w:val="28"/>
        </w:rPr>
        <w:t xml:space="preserve">Have you ever realized that someone unexpectedly taught you something? And you were so surprised because you weren’t even expecting to learn something, especially from that person? We expect to learn from teachers, professors, coaches, hopefully pastors. But can you think of a time </w:t>
      </w:r>
      <w:proofErr w:type="gramStart"/>
      <w:r w:rsidRPr="004335A3">
        <w:rPr>
          <w:rFonts w:ascii="Calibri" w:hAnsi="Calibri" w:cs="Calibri"/>
          <w:sz w:val="28"/>
          <w:szCs w:val="28"/>
        </w:rPr>
        <w:t>that</w:t>
      </w:r>
      <w:proofErr w:type="gramEnd"/>
      <w:r w:rsidRPr="004335A3">
        <w:rPr>
          <w:rFonts w:ascii="Calibri" w:hAnsi="Calibri" w:cs="Calibri"/>
          <w:sz w:val="28"/>
          <w:szCs w:val="28"/>
        </w:rPr>
        <w:t xml:space="preserve"> you were not even expecting to learn anything, and after being with someone you realized that they actually taught you something? I know there are some of us who are astounded at the fact that we are learning how to use technology from our children and grandchildren. And I’m sure that some of us have had a conversation with someone in which they shared a new fact, and we walked away saying, “You learn something new every day.”</w:t>
      </w:r>
    </w:p>
    <w:p w14:paraId="7F33E950" w14:textId="77777777" w:rsidR="0006331D" w:rsidRDefault="0006331D" w:rsidP="002457B4">
      <w:pPr>
        <w:tabs>
          <w:tab w:val="left" w:pos="9360"/>
        </w:tabs>
        <w:spacing w:after="0" w:line="276" w:lineRule="auto"/>
        <w:ind w:left="-810" w:firstLine="720"/>
        <w:rPr>
          <w:rFonts w:ascii="Calibri" w:hAnsi="Calibri" w:cs="Calibri"/>
          <w:sz w:val="28"/>
          <w:szCs w:val="28"/>
        </w:rPr>
      </w:pPr>
    </w:p>
    <w:p w14:paraId="55E479FA" w14:textId="383FB5F2" w:rsidR="0090475D" w:rsidRPr="004335A3" w:rsidRDefault="0090475D" w:rsidP="002457B4">
      <w:pPr>
        <w:tabs>
          <w:tab w:val="left" w:pos="9360"/>
        </w:tabs>
        <w:spacing w:after="0" w:line="276" w:lineRule="auto"/>
        <w:ind w:left="-810" w:firstLine="720"/>
        <w:rPr>
          <w:rFonts w:ascii="Calibri" w:hAnsi="Calibri" w:cs="Calibri"/>
          <w:sz w:val="28"/>
          <w:szCs w:val="28"/>
        </w:rPr>
      </w:pPr>
      <w:r w:rsidRPr="004335A3">
        <w:rPr>
          <w:rFonts w:ascii="Calibri" w:hAnsi="Calibri" w:cs="Calibri"/>
          <w:sz w:val="28"/>
          <w:szCs w:val="28"/>
        </w:rPr>
        <w:t xml:space="preserve">Maybe by now, we expect to learn new things from the professionals we go to for various issues…doctors, dieticians, counselors, chiropractors, trainers, for example. And maybe we haven’t used the framework of teaching and learning for understanding our experiences. But we learn from one another all the time. We learn from people whose lives are very different than ours.  We can learn about homelessness by hearing the story of someone who is or ever was homeless. We can learn about growing up in the 1960’s or the 2000’s by talking to someone who grew up then. Learning is certainly not just for the classroom anymore (though school IS very important), it is a life-long </w:t>
      </w:r>
      <w:proofErr w:type="gramStart"/>
      <w:r w:rsidRPr="004335A3">
        <w:rPr>
          <w:rFonts w:ascii="Calibri" w:hAnsi="Calibri" w:cs="Calibri"/>
          <w:sz w:val="28"/>
          <w:szCs w:val="28"/>
        </w:rPr>
        <w:t>process</w:t>
      </w:r>
      <w:proofErr w:type="gramEnd"/>
      <w:r w:rsidRPr="004335A3">
        <w:rPr>
          <w:rFonts w:ascii="Calibri" w:hAnsi="Calibri" w:cs="Calibri"/>
          <w:sz w:val="28"/>
          <w:szCs w:val="28"/>
        </w:rPr>
        <w:t xml:space="preserve"> and you just never know who will teach you the next thing you learn.</w:t>
      </w:r>
    </w:p>
    <w:p w14:paraId="392855D8" w14:textId="058AB18E" w:rsidR="0090475D" w:rsidRPr="004335A3" w:rsidRDefault="0090475D" w:rsidP="002457B4">
      <w:pPr>
        <w:tabs>
          <w:tab w:val="left" w:pos="9360"/>
        </w:tabs>
        <w:spacing w:after="0" w:line="276" w:lineRule="auto"/>
        <w:ind w:left="-810" w:firstLine="720"/>
        <w:rPr>
          <w:rFonts w:ascii="Calibri" w:hAnsi="Calibri" w:cs="Calibri"/>
          <w:sz w:val="28"/>
          <w:szCs w:val="28"/>
        </w:rPr>
      </w:pPr>
      <w:r w:rsidRPr="004335A3">
        <w:rPr>
          <w:rFonts w:ascii="Calibri" w:hAnsi="Calibri" w:cs="Calibri"/>
          <w:sz w:val="28"/>
          <w:szCs w:val="28"/>
        </w:rPr>
        <w:t>The first half of today’s passage from Matthew deals with traditional teachers. In verses 10-20, Jesus is teaching. In verse 12 the disciples ask Jesus if he realizes that the Pharisees took offense at what Jesus said. That is because the whole conversation started with the Pharisees and scribes, traditional teachers of Israel, approaching Jesus with a question at the beginning of this chapter. At the beginning of Chapter 15, they ask Jesus why his disciples do not follow the tradition of the elders, which are rules added to the Jewish Law, not originally part of it. I wanted to mention that for the sake of clarity here…Jesus is not negating what is in the Law, he is pushing back on additional rules that have been created and are being imposed by religious leaders, past and present.</w:t>
      </w:r>
    </w:p>
    <w:p w14:paraId="5B721A21" w14:textId="34CA4212" w:rsidR="0090475D" w:rsidRPr="004335A3" w:rsidRDefault="0090475D" w:rsidP="002457B4">
      <w:pPr>
        <w:tabs>
          <w:tab w:val="left" w:pos="9360"/>
        </w:tabs>
        <w:spacing w:after="0" w:line="276" w:lineRule="auto"/>
        <w:ind w:left="-810" w:firstLine="720"/>
        <w:rPr>
          <w:rFonts w:ascii="Calibri" w:hAnsi="Calibri" w:cs="Calibri"/>
          <w:sz w:val="28"/>
          <w:szCs w:val="28"/>
        </w:rPr>
      </w:pPr>
      <w:r w:rsidRPr="004335A3">
        <w:rPr>
          <w:rFonts w:ascii="Calibri" w:hAnsi="Calibri" w:cs="Calibri"/>
          <w:sz w:val="28"/>
          <w:szCs w:val="28"/>
        </w:rPr>
        <w:t xml:space="preserve">But now I’d like to turn to the unlikely and surprising teacher in today’s passage. That requires us to focus on the second half of today’s passage. The unlikely teacher is the one pleading for mercy and healing on behalf of her child who is being tormented by a demon. Her name is Canaanite woman. She is a woman…she is a Canaanite, meaning she is a Gentile, non-Jew…and she is inserting herself into </w:t>
      </w:r>
      <w:proofErr w:type="gramStart"/>
      <w:r w:rsidRPr="004335A3">
        <w:rPr>
          <w:rFonts w:ascii="Calibri" w:hAnsi="Calibri" w:cs="Calibri"/>
          <w:sz w:val="28"/>
          <w:szCs w:val="28"/>
        </w:rPr>
        <w:t>Jesus</w:t>
      </w:r>
      <w:proofErr w:type="gramEnd"/>
      <w:r w:rsidRPr="004335A3">
        <w:rPr>
          <w:rFonts w:ascii="Calibri" w:hAnsi="Calibri" w:cs="Calibri"/>
          <w:sz w:val="28"/>
          <w:szCs w:val="28"/>
        </w:rPr>
        <w:t xml:space="preserve"> presence. For those of you that participated in the Stories in the Park series, this story would have fit well, I just didn’t have enough weeks! </w:t>
      </w:r>
    </w:p>
    <w:p w14:paraId="4DA00D49" w14:textId="77777777" w:rsidR="0091359C" w:rsidRDefault="0090475D" w:rsidP="002457B4">
      <w:pPr>
        <w:tabs>
          <w:tab w:val="left" w:pos="9360"/>
        </w:tabs>
        <w:spacing w:after="0" w:line="276" w:lineRule="auto"/>
        <w:ind w:left="-810" w:firstLine="720"/>
        <w:rPr>
          <w:rFonts w:ascii="Calibri" w:hAnsi="Calibri" w:cs="Calibri"/>
          <w:sz w:val="28"/>
          <w:szCs w:val="28"/>
        </w:rPr>
      </w:pPr>
      <w:r w:rsidRPr="004335A3">
        <w:rPr>
          <w:rFonts w:ascii="Calibri" w:hAnsi="Calibri" w:cs="Calibri"/>
          <w:sz w:val="28"/>
          <w:szCs w:val="28"/>
        </w:rPr>
        <w:t xml:space="preserve">Part of what is unlikely and surprising about this teacher is that she is a woman, she is a Canaanite and she prevails in this story.  The reason that I say she prevails is because after her initial calls to Jesus for help, he dismisses her, and then once she kneels at his feet asking for help, he insults her by calling her a dog. And different scholars have different beliefs about Jesus’ intention in saying this, some saying it must have been tongue-in-cheek, others saying it wasn’t “dog” but “doggie” and was more playful than it comes across today. The fact of the matter </w:t>
      </w:r>
      <w:proofErr w:type="gramStart"/>
      <w:r w:rsidRPr="004335A3">
        <w:rPr>
          <w:rFonts w:ascii="Calibri" w:hAnsi="Calibri" w:cs="Calibri"/>
          <w:sz w:val="28"/>
          <w:szCs w:val="28"/>
        </w:rPr>
        <w:t>is,</w:t>
      </w:r>
      <w:proofErr w:type="gramEnd"/>
      <w:r w:rsidRPr="004335A3">
        <w:rPr>
          <w:rFonts w:ascii="Calibri" w:hAnsi="Calibri" w:cs="Calibri"/>
          <w:sz w:val="28"/>
          <w:szCs w:val="28"/>
        </w:rPr>
        <w:t xml:space="preserve"> most of us feel uncomfortable with Jesus’</w:t>
      </w:r>
    </w:p>
    <w:p w14:paraId="4CB5D2CC" w14:textId="77777777" w:rsidR="0091359C" w:rsidRDefault="0091359C" w:rsidP="002457B4">
      <w:pPr>
        <w:tabs>
          <w:tab w:val="left" w:pos="9360"/>
        </w:tabs>
        <w:spacing w:after="0" w:line="276" w:lineRule="auto"/>
        <w:ind w:left="-810" w:firstLine="720"/>
        <w:rPr>
          <w:rFonts w:ascii="Calibri" w:hAnsi="Calibri" w:cs="Calibri"/>
          <w:sz w:val="28"/>
          <w:szCs w:val="28"/>
        </w:rPr>
      </w:pPr>
    </w:p>
    <w:p w14:paraId="43615BF3" w14:textId="102A957F" w:rsidR="0090475D" w:rsidRPr="004335A3" w:rsidRDefault="0090475D" w:rsidP="0091359C">
      <w:pPr>
        <w:tabs>
          <w:tab w:val="left" w:pos="9360"/>
        </w:tabs>
        <w:spacing w:after="0" w:line="276" w:lineRule="auto"/>
        <w:ind w:left="-810"/>
        <w:rPr>
          <w:rFonts w:ascii="Calibri" w:hAnsi="Calibri" w:cs="Calibri"/>
          <w:sz w:val="28"/>
          <w:szCs w:val="28"/>
        </w:rPr>
      </w:pPr>
      <w:r w:rsidRPr="004335A3">
        <w:rPr>
          <w:rFonts w:ascii="Calibri" w:hAnsi="Calibri" w:cs="Calibri"/>
          <w:sz w:val="28"/>
          <w:szCs w:val="28"/>
        </w:rPr>
        <w:t>response, so uncomfortable that we need to figure out some reason not spelled out here that explains the situation.</w:t>
      </w:r>
    </w:p>
    <w:p w14:paraId="09114BB4" w14:textId="1F6E9856" w:rsidR="0090475D" w:rsidRPr="004335A3" w:rsidRDefault="0090475D" w:rsidP="002457B4">
      <w:pPr>
        <w:tabs>
          <w:tab w:val="left" w:pos="9360"/>
        </w:tabs>
        <w:spacing w:after="0" w:line="276" w:lineRule="auto"/>
        <w:ind w:left="-810" w:firstLine="720"/>
        <w:rPr>
          <w:rFonts w:ascii="Calibri" w:hAnsi="Calibri" w:cs="Calibri"/>
          <w:sz w:val="28"/>
          <w:szCs w:val="28"/>
        </w:rPr>
      </w:pPr>
      <w:r w:rsidRPr="004335A3">
        <w:rPr>
          <w:rFonts w:ascii="Calibri" w:hAnsi="Calibri" w:cs="Calibri"/>
          <w:sz w:val="28"/>
          <w:szCs w:val="28"/>
        </w:rPr>
        <w:t xml:space="preserve">Today, however, let’s sit with the discomfort of the interaction. The truth </w:t>
      </w:r>
      <w:proofErr w:type="gramStart"/>
      <w:r w:rsidRPr="004335A3">
        <w:rPr>
          <w:rFonts w:ascii="Calibri" w:hAnsi="Calibri" w:cs="Calibri"/>
          <w:sz w:val="28"/>
          <w:szCs w:val="28"/>
        </w:rPr>
        <w:t>is,</w:t>
      </w:r>
      <w:proofErr w:type="gramEnd"/>
      <w:r w:rsidRPr="004335A3">
        <w:rPr>
          <w:rFonts w:ascii="Calibri" w:hAnsi="Calibri" w:cs="Calibri"/>
          <w:sz w:val="28"/>
          <w:szCs w:val="28"/>
        </w:rPr>
        <w:t xml:space="preserve"> we need to sit with this discomfort because this is the type of attitude that humanity has struggled with for all of time. Are we uncomfortable with an outsider, a foreigner, someone different from us being called a derogatory name? Are we uncomfortable with someone different from us being dismissed when they are reaching out in desperation? Then we should be very uncomfortable with what is happening to immigrants, refugees and asylum seekers in our country. My concern is that we are becoming like the frog in the pot of hot water, where the frog starts in warm </w:t>
      </w:r>
      <w:r w:rsidR="001E6B00" w:rsidRPr="004335A3">
        <w:rPr>
          <w:rFonts w:ascii="Calibri" w:hAnsi="Calibri" w:cs="Calibri"/>
          <w:sz w:val="28"/>
          <w:szCs w:val="28"/>
        </w:rPr>
        <w:t>water,</w:t>
      </w:r>
      <w:r w:rsidRPr="004335A3">
        <w:rPr>
          <w:rFonts w:ascii="Calibri" w:hAnsi="Calibri" w:cs="Calibri"/>
          <w:sz w:val="28"/>
          <w:szCs w:val="28"/>
        </w:rPr>
        <w:t xml:space="preserve"> but the heat keeps getting turned up, just enough that the frog doesn’t notice until the water is suddenly too hot and it is too late for the frog to escape it. Are we being lulled into accepting unacceptable treatment of human beings just because they have an accent or just because they weren’t born here? Are we uncomfortable with people being taken away and their families only knowing there’s a problem when they don’t return home on time, or with people who aren’t criminals sitting in a detention center for months? </w:t>
      </w:r>
    </w:p>
    <w:p w14:paraId="7791E45F" w14:textId="59458350" w:rsidR="0090475D" w:rsidRPr="004335A3" w:rsidRDefault="0090475D" w:rsidP="002457B4">
      <w:pPr>
        <w:tabs>
          <w:tab w:val="left" w:pos="9360"/>
        </w:tabs>
        <w:spacing w:after="0" w:line="276" w:lineRule="auto"/>
        <w:ind w:left="-810" w:firstLine="720"/>
        <w:rPr>
          <w:rFonts w:ascii="Calibri" w:hAnsi="Calibri" w:cs="Calibri"/>
          <w:sz w:val="28"/>
          <w:szCs w:val="28"/>
        </w:rPr>
      </w:pPr>
      <w:r w:rsidRPr="004335A3">
        <w:rPr>
          <w:rFonts w:ascii="Calibri" w:hAnsi="Calibri" w:cs="Calibri"/>
          <w:sz w:val="28"/>
          <w:szCs w:val="28"/>
        </w:rPr>
        <w:t xml:space="preserve">The Canaanite woman teaches us many things today. And while Jesus’ healing power is certainly revealed here since the girl is healed from the moment Jesus says it will be so, we also see through the pleas and persistence of the Canaanite woman the expansive, all-encompassing mercy of God. The Canaanite woman wisely and skillfully argues that there is certainly more than enough…the crumbs are falling off the master’s table. There is no taking from one to give to the other, there is enough for all! Jesus speaks of being sent to the lost sheep of the house of Israel, but the Canaanite woman recognizes that the healing mercy of God is limitless! She calls upon Jesus to demonstrate this truth, a truth that Jesus absolutely knows and at this point in the gospel his ministry does extend into a more Gentile-inhabited territory. </w:t>
      </w:r>
    </w:p>
    <w:p w14:paraId="5AB38507" w14:textId="77777777" w:rsidR="0091359C" w:rsidRDefault="0090475D" w:rsidP="002457B4">
      <w:pPr>
        <w:tabs>
          <w:tab w:val="left" w:pos="9360"/>
        </w:tabs>
        <w:spacing w:after="0" w:line="276" w:lineRule="auto"/>
        <w:ind w:left="-810" w:firstLine="720"/>
        <w:rPr>
          <w:rFonts w:ascii="Calibri" w:hAnsi="Calibri" w:cs="Calibri"/>
          <w:sz w:val="28"/>
          <w:szCs w:val="28"/>
        </w:rPr>
      </w:pPr>
      <w:r w:rsidRPr="004335A3">
        <w:rPr>
          <w:rFonts w:ascii="Calibri" w:hAnsi="Calibri" w:cs="Calibri"/>
          <w:sz w:val="28"/>
          <w:szCs w:val="28"/>
        </w:rPr>
        <w:t xml:space="preserve">In a couple places in Matthew’s gospel, Jesus makes the comment to his disciples, “You of little faith.” But here, Jesus says of the Canaanite woman, “Woman, great is your faith!” The Canaanite woman’s faith teaches us of the expansive goodness and mercy of God. The expansive goodness and mercy of God means it is not something that will run out and it does not belong only to a certain ethnic or cultural group. The expansive goodness and mercy of God is for all to whom Christ opened his arms on the cross, </w:t>
      </w:r>
    </w:p>
    <w:p w14:paraId="79B5A4AD" w14:textId="707288D4" w:rsidR="0091359C" w:rsidRDefault="0091359C" w:rsidP="002457B4">
      <w:pPr>
        <w:tabs>
          <w:tab w:val="left" w:pos="9360"/>
        </w:tabs>
        <w:spacing w:after="0" w:line="276" w:lineRule="auto"/>
        <w:ind w:left="-810" w:firstLine="720"/>
        <w:rPr>
          <w:rFonts w:ascii="Calibri" w:hAnsi="Calibri" w:cs="Calibri"/>
          <w:sz w:val="28"/>
          <w:szCs w:val="28"/>
        </w:rPr>
      </w:pPr>
    </w:p>
    <w:p w14:paraId="71A895ED" w14:textId="4C188F5C" w:rsidR="00BA47FC" w:rsidRDefault="0090475D" w:rsidP="0091359C">
      <w:pPr>
        <w:tabs>
          <w:tab w:val="left" w:pos="9360"/>
        </w:tabs>
        <w:spacing w:after="0" w:line="276" w:lineRule="auto"/>
        <w:ind w:left="-810"/>
        <w:rPr>
          <w:rFonts w:ascii="Calibri" w:hAnsi="Calibri" w:cs="Calibri"/>
          <w:sz w:val="28"/>
          <w:szCs w:val="28"/>
        </w:rPr>
      </w:pPr>
      <w:r w:rsidRPr="004335A3">
        <w:rPr>
          <w:rFonts w:ascii="Calibri" w:hAnsi="Calibri" w:cs="Calibri"/>
          <w:sz w:val="28"/>
          <w:szCs w:val="28"/>
        </w:rPr>
        <w:t xml:space="preserve">people of all backgrounds, nationalities, and languages throughout the world. Through the story of the Canaanite woman, God gives us a lens through which to see those considered an outsider, a stranger, a foreigner, those not like me…as those who are deserving of mercy, those who are deserving of goodness, those who are deserving of relief from suffering and the experience of peace…all of which are the same gifts of God that we receive through Christ. Amen. </w:t>
      </w:r>
    </w:p>
    <w:p w14:paraId="0B5587D4" w14:textId="2F14777D" w:rsidR="00BA47FC" w:rsidRDefault="00BA47FC" w:rsidP="0091359C">
      <w:pPr>
        <w:tabs>
          <w:tab w:val="left" w:pos="9360"/>
        </w:tabs>
        <w:spacing w:after="0" w:line="276" w:lineRule="auto"/>
        <w:ind w:left="-810"/>
        <w:rPr>
          <w:rFonts w:ascii="Calibri" w:hAnsi="Calibri" w:cs="Calibri"/>
          <w:sz w:val="28"/>
          <w:szCs w:val="28"/>
        </w:rPr>
      </w:pPr>
    </w:p>
    <w:p w14:paraId="23AA582A" w14:textId="77777777" w:rsidR="0090475D" w:rsidRPr="00CF0060" w:rsidRDefault="0090475D" w:rsidP="002457B4">
      <w:pPr>
        <w:spacing w:after="0" w:line="276" w:lineRule="auto"/>
        <w:ind w:left="-810" w:right="-270" w:firstLine="720"/>
        <w:rPr>
          <w:rFonts w:ascii="Calibri" w:hAnsi="Calibri" w:cs="Calibri"/>
          <w:b/>
          <w:bCs/>
          <w:sz w:val="28"/>
          <w:szCs w:val="28"/>
        </w:rPr>
      </w:pPr>
    </w:p>
    <w:sectPr w:rsidR="0090475D" w:rsidRPr="00CF006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2C32C" w14:textId="77777777" w:rsidR="0074732B" w:rsidRDefault="0074732B" w:rsidP="008266E3">
      <w:pPr>
        <w:spacing w:after="0" w:line="240" w:lineRule="auto"/>
      </w:pPr>
      <w:r>
        <w:separator/>
      </w:r>
    </w:p>
  </w:endnote>
  <w:endnote w:type="continuationSeparator" w:id="0">
    <w:p w14:paraId="6F07064A" w14:textId="77777777" w:rsidR="0074732B" w:rsidRDefault="0074732B" w:rsidP="00826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9318818"/>
      <w:docPartObj>
        <w:docPartGallery w:val="Page Numbers (Bottom of Page)"/>
        <w:docPartUnique/>
      </w:docPartObj>
    </w:sdtPr>
    <w:sdtEndPr>
      <w:rPr>
        <w:noProof/>
      </w:rPr>
    </w:sdtEndPr>
    <w:sdtContent>
      <w:p w14:paraId="63008B92" w14:textId="76A7D092" w:rsidR="00CF0060" w:rsidRDefault="00CF00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004AC5" w14:textId="77777777" w:rsidR="00CF0060" w:rsidRDefault="00CF00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F8CA8" w14:textId="77777777" w:rsidR="0074732B" w:rsidRDefault="0074732B" w:rsidP="008266E3">
      <w:pPr>
        <w:spacing w:after="0" w:line="240" w:lineRule="auto"/>
      </w:pPr>
      <w:r>
        <w:separator/>
      </w:r>
    </w:p>
  </w:footnote>
  <w:footnote w:type="continuationSeparator" w:id="0">
    <w:p w14:paraId="70183EC6" w14:textId="77777777" w:rsidR="0074732B" w:rsidRDefault="0074732B" w:rsidP="008266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3A034" w14:textId="5C66EFEE" w:rsidR="008266E3" w:rsidRPr="008266E3" w:rsidRDefault="008266E3" w:rsidP="00CF0060">
    <w:pPr>
      <w:pStyle w:val="Header"/>
      <w:ind w:left="-720"/>
      <w:rPr>
        <w:b/>
        <w:bCs/>
        <w:sz w:val="36"/>
        <w:szCs w:val="36"/>
      </w:rPr>
    </w:pPr>
    <w:r w:rsidRPr="008266E3">
      <w:rPr>
        <w:b/>
        <w:bCs/>
        <w:sz w:val="36"/>
        <w:szCs w:val="36"/>
      </w:rPr>
      <w:ptab w:relativeTo="margin" w:alignment="center" w:leader="none"/>
    </w:r>
    <w:r w:rsidRPr="008266E3">
      <w:rPr>
        <w:b/>
        <w:bCs/>
        <w:sz w:val="36"/>
        <w:szCs w:val="36"/>
      </w:rPr>
      <w:t>LORD OF LIFE SERMON</w:t>
    </w:r>
  </w:p>
  <w:p w14:paraId="33392B42" w14:textId="3F6ED13A" w:rsidR="008266E3" w:rsidRDefault="00875D1A" w:rsidP="00CF0060">
    <w:pPr>
      <w:pStyle w:val="Header"/>
      <w:ind w:left="-720"/>
    </w:pPr>
    <w:r>
      <w:t>12</w:t>
    </w:r>
    <w:r w:rsidRPr="00875D1A">
      <w:rPr>
        <w:vertAlign w:val="superscript"/>
      </w:rPr>
      <w:t>TH</w:t>
    </w:r>
    <w:r>
      <w:t xml:space="preserve"> Sunday after Pentecost</w:t>
    </w:r>
    <w:r w:rsidR="008266E3">
      <w:ptab w:relativeTo="margin" w:alignment="right" w:leader="none"/>
    </w:r>
    <w:r w:rsidR="008266E3">
      <w:t>August 16, 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6E3"/>
    <w:rsid w:val="0006331D"/>
    <w:rsid w:val="000F7B7B"/>
    <w:rsid w:val="001034C3"/>
    <w:rsid w:val="00161405"/>
    <w:rsid w:val="00192FBF"/>
    <w:rsid w:val="001C123C"/>
    <w:rsid w:val="001C7766"/>
    <w:rsid w:val="001E6B00"/>
    <w:rsid w:val="001F4CF7"/>
    <w:rsid w:val="00214961"/>
    <w:rsid w:val="00230028"/>
    <w:rsid w:val="002307FA"/>
    <w:rsid w:val="002457B4"/>
    <w:rsid w:val="002A264E"/>
    <w:rsid w:val="002B7DBC"/>
    <w:rsid w:val="002D30DB"/>
    <w:rsid w:val="00325874"/>
    <w:rsid w:val="003657C8"/>
    <w:rsid w:val="00412C3E"/>
    <w:rsid w:val="004335A3"/>
    <w:rsid w:val="00433FD3"/>
    <w:rsid w:val="00485EAB"/>
    <w:rsid w:val="004F1519"/>
    <w:rsid w:val="00582960"/>
    <w:rsid w:val="006B4F2A"/>
    <w:rsid w:val="006C2CBA"/>
    <w:rsid w:val="0074732B"/>
    <w:rsid w:val="00765619"/>
    <w:rsid w:val="00771FD4"/>
    <w:rsid w:val="007F44E5"/>
    <w:rsid w:val="008266E3"/>
    <w:rsid w:val="00860085"/>
    <w:rsid w:val="00875D1A"/>
    <w:rsid w:val="008F1A5F"/>
    <w:rsid w:val="0090475D"/>
    <w:rsid w:val="0091359C"/>
    <w:rsid w:val="00942D8E"/>
    <w:rsid w:val="0098162C"/>
    <w:rsid w:val="009C690F"/>
    <w:rsid w:val="009F4A14"/>
    <w:rsid w:val="00A23E35"/>
    <w:rsid w:val="00A53E2F"/>
    <w:rsid w:val="00A5487B"/>
    <w:rsid w:val="00AB7978"/>
    <w:rsid w:val="00AD657C"/>
    <w:rsid w:val="00B10944"/>
    <w:rsid w:val="00B60354"/>
    <w:rsid w:val="00B91C2F"/>
    <w:rsid w:val="00B95E92"/>
    <w:rsid w:val="00BA47FC"/>
    <w:rsid w:val="00BE643E"/>
    <w:rsid w:val="00C80217"/>
    <w:rsid w:val="00CF0060"/>
    <w:rsid w:val="00CF380A"/>
    <w:rsid w:val="00CF38F4"/>
    <w:rsid w:val="00D009AE"/>
    <w:rsid w:val="00DC2188"/>
    <w:rsid w:val="00DD5854"/>
    <w:rsid w:val="00DF409A"/>
    <w:rsid w:val="00DF6DF6"/>
    <w:rsid w:val="00E22ABC"/>
    <w:rsid w:val="00E51A7B"/>
    <w:rsid w:val="00E56FA0"/>
    <w:rsid w:val="00E5764D"/>
    <w:rsid w:val="00E67FA7"/>
    <w:rsid w:val="00EA7AE5"/>
    <w:rsid w:val="00EC2ADE"/>
    <w:rsid w:val="00F174FC"/>
    <w:rsid w:val="00F2616C"/>
    <w:rsid w:val="00F33A07"/>
    <w:rsid w:val="00F8352B"/>
    <w:rsid w:val="00FA5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745EB"/>
  <w15:chartTrackingRefBased/>
  <w15:docId w15:val="{54703477-0466-42F7-966F-69118722B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66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66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66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66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66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66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66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66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66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C2CBA"/>
    <w:pPr>
      <w:framePr w:w="7920" w:h="1980" w:hRule="exact" w:hSpace="180" w:wrap="auto" w:hAnchor="page" w:xAlign="center" w:yAlign="bottom"/>
      <w:spacing w:after="0" w:line="240" w:lineRule="auto"/>
      <w:ind w:left="2880"/>
    </w:pPr>
    <w:rPr>
      <w:rFonts w:ascii="Calibri" w:eastAsiaTheme="majorEastAsia" w:hAnsi="Calibri" w:cstheme="majorBidi"/>
    </w:rPr>
  </w:style>
  <w:style w:type="character" w:customStyle="1" w:styleId="Heading1Char">
    <w:name w:val="Heading 1 Char"/>
    <w:basedOn w:val="DefaultParagraphFont"/>
    <w:link w:val="Heading1"/>
    <w:uiPriority w:val="9"/>
    <w:rsid w:val="008266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66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66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66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66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66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66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66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66E3"/>
    <w:rPr>
      <w:rFonts w:eastAsiaTheme="majorEastAsia" w:cstheme="majorBidi"/>
      <w:color w:val="272727" w:themeColor="text1" w:themeTint="D8"/>
    </w:rPr>
  </w:style>
  <w:style w:type="paragraph" w:styleId="Title">
    <w:name w:val="Title"/>
    <w:basedOn w:val="Normal"/>
    <w:next w:val="Normal"/>
    <w:link w:val="TitleChar"/>
    <w:uiPriority w:val="10"/>
    <w:qFormat/>
    <w:rsid w:val="008266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66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66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66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66E3"/>
    <w:pPr>
      <w:spacing w:before="160"/>
      <w:jc w:val="center"/>
    </w:pPr>
    <w:rPr>
      <w:i/>
      <w:iCs/>
      <w:color w:val="404040" w:themeColor="text1" w:themeTint="BF"/>
    </w:rPr>
  </w:style>
  <w:style w:type="character" w:customStyle="1" w:styleId="QuoteChar">
    <w:name w:val="Quote Char"/>
    <w:basedOn w:val="DefaultParagraphFont"/>
    <w:link w:val="Quote"/>
    <w:uiPriority w:val="29"/>
    <w:rsid w:val="008266E3"/>
    <w:rPr>
      <w:i/>
      <w:iCs/>
      <w:color w:val="404040" w:themeColor="text1" w:themeTint="BF"/>
    </w:rPr>
  </w:style>
  <w:style w:type="paragraph" w:styleId="ListParagraph">
    <w:name w:val="List Paragraph"/>
    <w:basedOn w:val="Normal"/>
    <w:uiPriority w:val="34"/>
    <w:qFormat/>
    <w:rsid w:val="008266E3"/>
    <w:pPr>
      <w:ind w:left="720"/>
      <w:contextualSpacing/>
    </w:pPr>
  </w:style>
  <w:style w:type="character" w:styleId="IntenseEmphasis">
    <w:name w:val="Intense Emphasis"/>
    <w:basedOn w:val="DefaultParagraphFont"/>
    <w:uiPriority w:val="21"/>
    <w:qFormat/>
    <w:rsid w:val="008266E3"/>
    <w:rPr>
      <w:i/>
      <w:iCs/>
      <w:color w:val="0F4761" w:themeColor="accent1" w:themeShade="BF"/>
    </w:rPr>
  </w:style>
  <w:style w:type="paragraph" w:styleId="IntenseQuote">
    <w:name w:val="Intense Quote"/>
    <w:basedOn w:val="Normal"/>
    <w:next w:val="Normal"/>
    <w:link w:val="IntenseQuoteChar"/>
    <w:uiPriority w:val="30"/>
    <w:qFormat/>
    <w:rsid w:val="008266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66E3"/>
    <w:rPr>
      <w:i/>
      <w:iCs/>
      <w:color w:val="0F4761" w:themeColor="accent1" w:themeShade="BF"/>
    </w:rPr>
  </w:style>
  <w:style w:type="character" w:styleId="IntenseReference">
    <w:name w:val="Intense Reference"/>
    <w:basedOn w:val="DefaultParagraphFont"/>
    <w:uiPriority w:val="32"/>
    <w:qFormat/>
    <w:rsid w:val="008266E3"/>
    <w:rPr>
      <w:b/>
      <w:bCs/>
      <w:smallCaps/>
      <w:color w:val="0F4761" w:themeColor="accent1" w:themeShade="BF"/>
      <w:spacing w:val="5"/>
    </w:rPr>
  </w:style>
  <w:style w:type="paragraph" w:styleId="Header">
    <w:name w:val="header"/>
    <w:basedOn w:val="Normal"/>
    <w:link w:val="HeaderChar"/>
    <w:uiPriority w:val="99"/>
    <w:unhideWhenUsed/>
    <w:rsid w:val="008266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66E3"/>
  </w:style>
  <w:style w:type="paragraph" w:styleId="Footer">
    <w:name w:val="footer"/>
    <w:basedOn w:val="Normal"/>
    <w:link w:val="FooterChar"/>
    <w:uiPriority w:val="99"/>
    <w:unhideWhenUsed/>
    <w:rsid w:val="008266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66E3"/>
  </w:style>
  <w:style w:type="character" w:styleId="Hyperlink">
    <w:name w:val="Hyperlink"/>
    <w:basedOn w:val="DefaultParagraphFont"/>
    <w:uiPriority w:val="99"/>
    <w:unhideWhenUsed/>
    <w:rsid w:val="0098162C"/>
    <w:rPr>
      <w:color w:val="467886" w:themeColor="hyperlink"/>
      <w:u w:val="single"/>
    </w:rPr>
  </w:style>
  <w:style w:type="character" w:styleId="UnresolvedMention">
    <w:name w:val="Unresolved Mention"/>
    <w:basedOn w:val="DefaultParagraphFont"/>
    <w:uiPriority w:val="99"/>
    <w:semiHidden/>
    <w:unhideWhenUsed/>
    <w:rsid w:val="00981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5</Pages>
  <Words>1702</Words>
  <Characters>9706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ALTA JOHNSON</dc:creator>
  <cp:keywords/>
  <dc:description/>
  <cp:lastModifiedBy>ALTA JOHNSON</cp:lastModifiedBy>
  <cp:revision>54</cp:revision>
  <cp:lastPrinted>2026-08-18T17:59:00Z</cp:lastPrinted>
  <dcterms:created xsi:type="dcterms:W3CDTF">2026-08-14T23:15:00Z</dcterms:created>
  <dcterms:modified xsi:type="dcterms:W3CDTF">2026-08-18T21:06:00Z</dcterms:modified>
</cp:coreProperties>
</file>