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AB29" w14:textId="2BE28B92" w:rsidR="00B66820" w:rsidRDefault="00B66820" w:rsidP="00FB6CEA">
      <w:pPr>
        <w:spacing w:after="0" w:line="276" w:lineRule="auto"/>
        <w:rPr>
          <w:sz w:val="28"/>
          <w:szCs w:val="28"/>
        </w:rPr>
      </w:pPr>
    </w:p>
    <w:p w14:paraId="7254D08B" w14:textId="77777777" w:rsidR="003B1600" w:rsidRPr="00127A5E" w:rsidRDefault="003B1600" w:rsidP="00FB6CEA">
      <w:pPr>
        <w:spacing w:after="0" w:line="276" w:lineRule="auto"/>
        <w:rPr>
          <w:b/>
          <w:bCs/>
          <w:sz w:val="28"/>
          <w:szCs w:val="28"/>
        </w:rPr>
      </w:pPr>
      <w:r w:rsidRPr="00127A5E">
        <w:rPr>
          <w:b/>
          <w:bCs/>
          <w:sz w:val="28"/>
          <w:szCs w:val="28"/>
        </w:rPr>
        <w:t xml:space="preserve">First Reading Isaiah 45:1-7 </w:t>
      </w:r>
    </w:p>
    <w:p w14:paraId="33DD56BC" w14:textId="4D553261" w:rsidR="00127A5E" w:rsidRPr="00127A5E" w:rsidRDefault="003B1600" w:rsidP="00127A5E">
      <w:pPr>
        <w:spacing w:after="0" w:line="276" w:lineRule="auto"/>
        <w:jc w:val="center"/>
        <w:rPr>
          <w:i/>
          <w:iCs/>
          <w:sz w:val="28"/>
          <w:szCs w:val="28"/>
        </w:rPr>
      </w:pPr>
      <w:r w:rsidRPr="00127A5E">
        <w:rPr>
          <w:i/>
          <w:iCs/>
          <w:sz w:val="28"/>
          <w:szCs w:val="28"/>
        </w:rPr>
        <w:t>The prophet announces that Cyrus the Persian emperor is the one the LORD has anointed to end Israel’s exile. The LORD makes this choice so that the whole world will recognize this LORD as the only God. Persia had a god of light and a god of darkness; the LORD claims sovereignty over both light and darkness.</w:t>
      </w:r>
    </w:p>
    <w:p w14:paraId="554C7FBA" w14:textId="1613B705" w:rsidR="00B66820" w:rsidRDefault="003B1600" w:rsidP="00FB6CEA">
      <w:pPr>
        <w:spacing w:after="0" w:line="276" w:lineRule="auto"/>
        <w:rPr>
          <w:sz w:val="28"/>
          <w:szCs w:val="28"/>
        </w:rPr>
      </w:pPr>
      <w:r w:rsidRPr="003B1600">
        <w:rPr>
          <w:sz w:val="28"/>
          <w:szCs w:val="28"/>
        </w:rPr>
        <w:t>1 Thus says the LORD to his anointed, to Cyrus, whose right hand I have grasped to subdue nations before him and to strip kings of their robes, to open doors before him— and the gates shall not be closed: 2 I will go before you and level the mountains; I will break in pieces the doors of bronze and cut through the bars of iron; 3 I will give you the treasures of darkness and riches hidden in secret places, so that you may know that it is I, the LORD, the God of Israel, who call you by your name. 4For the sake of my servant Jacob and Israel my chosen, I call you by your name; I give you a title, though you do not know me. 5</w:t>
      </w:r>
      <w:r w:rsidR="00E1576C">
        <w:rPr>
          <w:sz w:val="28"/>
          <w:szCs w:val="28"/>
        </w:rPr>
        <w:t xml:space="preserve"> </w:t>
      </w:r>
      <w:r w:rsidRPr="003B1600">
        <w:rPr>
          <w:sz w:val="28"/>
          <w:szCs w:val="28"/>
        </w:rPr>
        <w:t>I am the LORD, and there is no other; besides me there is no god. I arm you, though you do not know me, 6</w:t>
      </w:r>
      <w:r w:rsidR="00E1576C">
        <w:rPr>
          <w:sz w:val="28"/>
          <w:szCs w:val="28"/>
        </w:rPr>
        <w:t xml:space="preserve"> </w:t>
      </w:r>
      <w:r w:rsidRPr="003B1600">
        <w:rPr>
          <w:sz w:val="28"/>
          <w:szCs w:val="28"/>
        </w:rPr>
        <w:t>so that they may know, from the rising of the sun and from the west, that there is no one besides me; I am the LORD, and there is no other. 7</w:t>
      </w:r>
      <w:r w:rsidR="00E1576C">
        <w:rPr>
          <w:sz w:val="28"/>
          <w:szCs w:val="28"/>
        </w:rPr>
        <w:t xml:space="preserve"> </w:t>
      </w:r>
      <w:r w:rsidRPr="003B1600">
        <w:rPr>
          <w:sz w:val="28"/>
          <w:szCs w:val="28"/>
        </w:rPr>
        <w:t>I form light and create darkness, I make weal and create woe; I the LORD do all these things.</w:t>
      </w:r>
    </w:p>
    <w:p w14:paraId="6F01DB44" w14:textId="789AFE42" w:rsidR="00127A5E" w:rsidRPr="00517FEB" w:rsidRDefault="00517FEB" w:rsidP="00FB6CEA">
      <w:pPr>
        <w:spacing w:after="0" w:line="276" w:lineRule="auto"/>
        <w:rPr>
          <w:b/>
          <w:bCs/>
          <w:sz w:val="28"/>
          <w:szCs w:val="28"/>
        </w:rPr>
      </w:pPr>
      <w:r w:rsidRPr="00517FEB">
        <w:rPr>
          <w:b/>
          <w:bCs/>
          <w:sz w:val="28"/>
          <w:szCs w:val="28"/>
        </w:rPr>
        <w:t>Psalm 96:1-13</w:t>
      </w:r>
    </w:p>
    <w:p w14:paraId="5A5B9EA2" w14:textId="77777777" w:rsidR="00036E94" w:rsidRDefault="008B3335" w:rsidP="00FB6CEA">
      <w:pPr>
        <w:spacing w:after="0" w:line="276" w:lineRule="auto"/>
        <w:rPr>
          <w:sz w:val="28"/>
          <w:szCs w:val="28"/>
        </w:rPr>
      </w:pPr>
      <w:r w:rsidRPr="008B3335">
        <w:rPr>
          <w:sz w:val="28"/>
          <w:szCs w:val="28"/>
        </w:rPr>
        <w:t xml:space="preserve">1Sing to the LORD a new song; sing to the LORD, all the earth. 2Sing to the LORD, bless the name of the LORD; proclaim God’s salvation from day to day. </w:t>
      </w:r>
      <w:r w:rsidR="00935B67">
        <w:rPr>
          <w:sz w:val="28"/>
          <w:szCs w:val="28"/>
        </w:rPr>
        <w:t>3</w:t>
      </w:r>
      <w:r w:rsidRPr="008B3335">
        <w:rPr>
          <w:sz w:val="28"/>
          <w:szCs w:val="28"/>
        </w:rPr>
        <w:t xml:space="preserve">Declare God’s glory among the nations and God’s wonders among all peoples. 4 For great is the LORD and greatly to be praised, more to be feared than all gods. 5 As for all the gods of the nations, they are but idols; but you, O LORD, have made the heavens. 6 Majesty and magnificence are in your presence; power and splendor are in your sanctuary. 7 Ascribe to the LORD, you families of the peoples, ascribe to the LORD honor and power. 8 Ascribe to the LORD the honor due the holy name; bring offerings and enter the courts of the LORD. 9 Worship the LORD in the beauty of holiness; tremble before the LORD, all the earth. 10 Tell it out among the nations: “The LORD is king! The one who made the world so firm that it cannot be moved will judge the peoples with equity.” 11 Let the heavens rejoice, and let the earth be glad; let the sea thunder and all that is in it; let the field be joyful and all that is therein. 12 Then shall all the trees of the wood shout for joy at </w:t>
      </w:r>
    </w:p>
    <w:p w14:paraId="74E18479" w14:textId="77777777" w:rsidR="00036E94" w:rsidRDefault="00036E94" w:rsidP="00FB6CEA">
      <w:pPr>
        <w:spacing w:after="0" w:line="276" w:lineRule="auto"/>
        <w:rPr>
          <w:sz w:val="28"/>
          <w:szCs w:val="28"/>
        </w:rPr>
      </w:pPr>
    </w:p>
    <w:p w14:paraId="499B56CC" w14:textId="77777777" w:rsidR="00E26F58" w:rsidRDefault="00E26F58" w:rsidP="00FB6CEA">
      <w:pPr>
        <w:spacing w:after="0" w:line="276" w:lineRule="auto"/>
        <w:rPr>
          <w:sz w:val="28"/>
          <w:szCs w:val="28"/>
        </w:rPr>
      </w:pPr>
    </w:p>
    <w:p w14:paraId="53DB16F1" w14:textId="604EC9AA" w:rsidR="00517FEB" w:rsidRDefault="008B3335" w:rsidP="00FB6CEA">
      <w:pPr>
        <w:spacing w:after="0" w:line="276" w:lineRule="auto"/>
        <w:rPr>
          <w:sz w:val="28"/>
          <w:szCs w:val="28"/>
        </w:rPr>
      </w:pPr>
      <w:r w:rsidRPr="008B3335">
        <w:rPr>
          <w:sz w:val="28"/>
          <w:szCs w:val="28"/>
        </w:rPr>
        <w:t>your coming, O LORD, for you come to judge the earth. 13 You will judge the world with righteousness and the peoples with your truth.</w:t>
      </w:r>
    </w:p>
    <w:p w14:paraId="755C100A" w14:textId="77777777" w:rsidR="001843C5" w:rsidRPr="001843C5" w:rsidRDefault="001843C5" w:rsidP="00FB6CEA">
      <w:pPr>
        <w:spacing w:after="0" w:line="276" w:lineRule="auto"/>
        <w:rPr>
          <w:b/>
          <w:bCs/>
          <w:sz w:val="28"/>
          <w:szCs w:val="28"/>
        </w:rPr>
      </w:pPr>
      <w:r w:rsidRPr="001843C5">
        <w:rPr>
          <w:b/>
          <w:bCs/>
          <w:sz w:val="28"/>
          <w:szCs w:val="28"/>
        </w:rPr>
        <w:t xml:space="preserve">Second Reading 1 Thessalonians 1:1-10 </w:t>
      </w:r>
    </w:p>
    <w:p w14:paraId="2135EF95" w14:textId="2D34DAFB" w:rsidR="001843C5" w:rsidRPr="001843C5" w:rsidRDefault="001843C5" w:rsidP="001843C5">
      <w:pPr>
        <w:spacing w:after="0" w:line="276" w:lineRule="auto"/>
        <w:rPr>
          <w:i/>
          <w:iCs/>
          <w:sz w:val="28"/>
          <w:szCs w:val="28"/>
        </w:rPr>
      </w:pPr>
      <w:r w:rsidRPr="001843C5">
        <w:rPr>
          <w:i/>
          <w:iCs/>
          <w:sz w:val="28"/>
          <w:szCs w:val="28"/>
        </w:rPr>
        <w:t>Most likely this letter is the first written by Paul. Paul gives pastoral encouragement and reassurances to new Christians living in an antagonistic environment. Their commitment of faith, love, and hope makes them a model for other new Christian communities. .</w:t>
      </w:r>
    </w:p>
    <w:p w14:paraId="7D8E1D6C" w14:textId="67E0414C" w:rsidR="008B3335" w:rsidRDefault="001843C5" w:rsidP="00FB6CEA">
      <w:pPr>
        <w:spacing w:after="0" w:line="276" w:lineRule="auto"/>
        <w:rPr>
          <w:sz w:val="28"/>
          <w:szCs w:val="28"/>
        </w:rPr>
      </w:pPr>
      <w:r w:rsidRPr="001843C5">
        <w:rPr>
          <w:sz w:val="28"/>
          <w:szCs w:val="28"/>
        </w:rPr>
        <w:t>1Paul, Silvanus, and Timothy, To the church of the Thessalonians in God the Father and the Lord Jesus Christ: Grace to you and peace. 2We always give thanks to God for all of you and mention you in our prayers, constantly 3 remembering before our God and Father your work of faith and labor of love and steadfastness of hope in our Lord Jesus Christ. 4 For we know, brothers and sisters beloved by God, that he has chosen you, 5 because our message of the gospel came to you not in word only but also in power and in the Holy Spirit and with full conviction; just as you know what kind of persons we proved to be among you for your sake. 6 And you became imitators of us and of the Lord, for in spite of persecution you received the word with joy from the Holy Spirit, 7 so that you became an example to all the believers in Macedonia and in Achaia. 8 For the word of the Lord has sounded forth from you not only in Macedonia and Achaia but in every place your faith in God has become known, so that we have no need to speak about it. 9 For they report about us what kind of welcome we had among you and how you turned to God from idols to serve a living and true God 10 and to wait for his Son from heaven, whom he raised from the dead—Jesus, who rescues us from the coming wrath.</w:t>
      </w:r>
    </w:p>
    <w:p w14:paraId="130B004B" w14:textId="77777777" w:rsidR="00233B9B" w:rsidRPr="00233B9B" w:rsidRDefault="00233B9B" w:rsidP="00FB6CEA">
      <w:pPr>
        <w:spacing w:after="0" w:line="276" w:lineRule="auto"/>
        <w:rPr>
          <w:b/>
          <w:bCs/>
          <w:sz w:val="28"/>
          <w:szCs w:val="28"/>
        </w:rPr>
      </w:pPr>
      <w:r w:rsidRPr="00233B9B">
        <w:rPr>
          <w:b/>
          <w:bCs/>
          <w:sz w:val="28"/>
          <w:szCs w:val="28"/>
        </w:rPr>
        <w:t xml:space="preserve">Gospel Matthew 22:15-22 </w:t>
      </w:r>
    </w:p>
    <w:p w14:paraId="124064D7" w14:textId="2137579A" w:rsidR="00233B9B" w:rsidRPr="00233B9B" w:rsidRDefault="00233B9B" w:rsidP="00233B9B">
      <w:pPr>
        <w:spacing w:after="0" w:line="276" w:lineRule="auto"/>
        <w:jc w:val="center"/>
        <w:rPr>
          <w:i/>
          <w:iCs/>
          <w:sz w:val="28"/>
          <w:szCs w:val="28"/>
        </w:rPr>
      </w:pPr>
      <w:r w:rsidRPr="00233B9B">
        <w:rPr>
          <w:i/>
          <w:iCs/>
          <w:sz w:val="28"/>
          <w:szCs w:val="28"/>
        </w:rPr>
        <w:t>After Jesus begins teaching in the temple, religious leaders try to trap him with questions. First they ask if God’s people should pay taxes to an earthly tyrant like Caesar.</w:t>
      </w:r>
    </w:p>
    <w:p w14:paraId="11C324A1" w14:textId="77777777" w:rsidR="00E26F58" w:rsidRDefault="00233B9B" w:rsidP="00FB6CEA">
      <w:pPr>
        <w:spacing w:after="0" w:line="276" w:lineRule="auto"/>
        <w:rPr>
          <w:sz w:val="28"/>
          <w:szCs w:val="28"/>
        </w:rPr>
      </w:pPr>
      <w:r w:rsidRPr="00233B9B">
        <w:rPr>
          <w:sz w:val="28"/>
          <w:szCs w:val="28"/>
        </w:rPr>
        <w:t xml:space="preserve">15 The Pharisees went and plotted to entrap [Jesus] in what he said. 16 So they sent their disciples to him, along with the Herodians, saying, “Teacher, we know that you are sincere, and teach the way of God in accordance with truth, and show deference to no one, for you do not regard people with partiality. 17 Tell us, then, what you think. Is it lawful to pay taxes to Caesar or not?” 18 But Jesus, aware of their malice, said, “Why are you putting me to the test, you hypocrites? 19 Show me the coin used for the tax.” And they brought him a denarius. 20 Then </w:t>
      </w:r>
    </w:p>
    <w:p w14:paraId="515901C0" w14:textId="77777777" w:rsidR="00E26F58" w:rsidRDefault="00E26F58" w:rsidP="00FB6CEA">
      <w:pPr>
        <w:spacing w:after="0" w:line="276" w:lineRule="auto"/>
        <w:rPr>
          <w:sz w:val="28"/>
          <w:szCs w:val="28"/>
        </w:rPr>
      </w:pPr>
    </w:p>
    <w:p w14:paraId="38083BA1" w14:textId="0660F9BA" w:rsidR="00B66820" w:rsidRDefault="00233B9B" w:rsidP="00FB6CEA">
      <w:pPr>
        <w:spacing w:after="0" w:line="276" w:lineRule="auto"/>
        <w:rPr>
          <w:sz w:val="28"/>
          <w:szCs w:val="28"/>
        </w:rPr>
      </w:pPr>
      <w:r w:rsidRPr="00233B9B">
        <w:rPr>
          <w:sz w:val="28"/>
          <w:szCs w:val="28"/>
        </w:rPr>
        <w:t xml:space="preserve">he said to them, “Whose head is this and whose title?” 21 They answered, “Caesar’s.” Then 9 he said to them, “Give therefore to Caesar the things that are Caesar’s and to God the things that are God’s.” 22 When they heard this, they were amazed, and they left him and went away. </w:t>
      </w:r>
    </w:p>
    <w:p w14:paraId="19A77586" w14:textId="7DC4A796" w:rsidR="00B66820" w:rsidRPr="00D110C0" w:rsidRDefault="00D110C0" w:rsidP="00FB6CEA">
      <w:pPr>
        <w:spacing w:after="0" w:line="276" w:lineRule="auto"/>
        <w:rPr>
          <w:b/>
          <w:bCs/>
          <w:sz w:val="28"/>
          <w:szCs w:val="28"/>
        </w:rPr>
      </w:pPr>
      <w:r w:rsidRPr="00D110C0">
        <w:rPr>
          <w:b/>
          <w:bCs/>
          <w:sz w:val="28"/>
          <w:szCs w:val="28"/>
        </w:rPr>
        <w:t>Sermon</w:t>
      </w:r>
    </w:p>
    <w:p w14:paraId="6D32A84B" w14:textId="0316B842" w:rsidR="00C2642C" w:rsidRPr="00FB6CEA" w:rsidRDefault="00E462E0" w:rsidP="00FB6CEA">
      <w:pPr>
        <w:spacing w:after="0" w:line="276" w:lineRule="auto"/>
        <w:rPr>
          <w:sz w:val="28"/>
          <w:szCs w:val="28"/>
        </w:rPr>
      </w:pPr>
      <w:r w:rsidRPr="00FB6CEA">
        <w:rPr>
          <w:sz w:val="28"/>
          <w:szCs w:val="28"/>
        </w:rPr>
        <w:tab/>
        <w:t xml:space="preserve">The good news this week is that we’re not working with a parable. The bad news this week is that we’re talking about taxes…well, WE’RE not talking about taxes, the question in today’s gospel passage is a question about taxes. </w:t>
      </w:r>
      <w:r w:rsidR="00690106" w:rsidRPr="00FB6CEA">
        <w:rPr>
          <w:sz w:val="28"/>
          <w:szCs w:val="28"/>
        </w:rPr>
        <w:t xml:space="preserve">And even though today’s gospel does not contain a parable, it doesn’t necessarily mean that it is easier to understand. But I think we will start by understanding the BIG difference between </w:t>
      </w:r>
      <w:r w:rsidR="00C2642C" w:rsidRPr="00FB6CEA">
        <w:rPr>
          <w:sz w:val="28"/>
          <w:szCs w:val="28"/>
        </w:rPr>
        <w:t>taxes in those days and taxes today, which will be a helpful first step to grasping what is going on here. This will be fun…I think!</w:t>
      </w:r>
    </w:p>
    <w:p w14:paraId="0400889E" w14:textId="5470A33F" w:rsidR="00793389" w:rsidRPr="00FB6CEA" w:rsidRDefault="00C2642C" w:rsidP="00FB6CEA">
      <w:pPr>
        <w:spacing w:after="0" w:line="276" w:lineRule="auto"/>
        <w:rPr>
          <w:sz w:val="28"/>
          <w:szCs w:val="28"/>
        </w:rPr>
      </w:pPr>
      <w:r w:rsidRPr="00FB6CEA">
        <w:rPr>
          <w:sz w:val="28"/>
          <w:szCs w:val="28"/>
        </w:rPr>
        <w:tab/>
        <w:t>When we talk about taxes today, whether it be property taxes and levies, whether it be sales tax and income tax, federal, state or local taxes, the two things we have to keep in mind are: 1) the revenue that is collected from our taxes goes to pay for services that we collectively as a nation, state, county or community have agreed to support financially</w:t>
      </w:r>
      <w:r w:rsidR="00793389" w:rsidRPr="00FB6CEA">
        <w:rPr>
          <w:sz w:val="28"/>
          <w:szCs w:val="28"/>
        </w:rPr>
        <w:t>, including salaries of those who work in government positions</w:t>
      </w:r>
      <w:r w:rsidRPr="00FB6CEA">
        <w:rPr>
          <w:sz w:val="28"/>
          <w:szCs w:val="28"/>
        </w:rPr>
        <w:t xml:space="preserve"> and 2) while, as individuals, we may not agree with everything our tax money goes toward, we do have </w:t>
      </w:r>
      <w:r w:rsidR="009C5CD0" w:rsidRPr="00FB6CEA">
        <w:rPr>
          <w:sz w:val="28"/>
          <w:szCs w:val="28"/>
        </w:rPr>
        <w:t>the opportunity to vote on the leaders who have the responsibility of setting a budget and deciding how to spend tax revenue. We also have the freedom to share our viewpoints with those elected leaders throughout their time in office so that they are well-enough informed to represent us.</w:t>
      </w:r>
    </w:p>
    <w:p w14:paraId="54A303BB" w14:textId="27399AA9" w:rsidR="00041F48" w:rsidRPr="00FB6CEA" w:rsidRDefault="00793389" w:rsidP="00FB6CEA">
      <w:pPr>
        <w:spacing w:after="0" w:line="276" w:lineRule="auto"/>
        <w:rPr>
          <w:sz w:val="28"/>
          <w:szCs w:val="28"/>
        </w:rPr>
      </w:pPr>
      <w:r w:rsidRPr="00FB6CEA">
        <w:rPr>
          <w:sz w:val="28"/>
          <w:szCs w:val="28"/>
        </w:rPr>
        <w:tab/>
        <w:t>The taxes mentioned in today’s gospel, however, are imposed by the emperor.  The emperor alone makes decisions about how much tax needs to be paid</w:t>
      </w:r>
      <w:r w:rsidR="007A2944" w:rsidRPr="00FB6CEA">
        <w:rPr>
          <w:sz w:val="28"/>
          <w:szCs w:val="28"/>
        </w:rPr>
        <w:t xml:space="preserve"> from different regions within the empire</w:t>
      </w:r>
      <w:r w:rsidRPr="00FB6CEA">
        <w:rPr>
          <w:sz w:val="28"/>
          <w:szCs w:val="28"/>
        </w:rPr>
        <w:t xml:space="preserve">. </w:t>
      </w:r>
      <w:r w:rsidR="0095798C" w:rsidRPr="00FB6CEA">
        <w:rPr>
          <w:sz w:val="28"/>
          <w:szCs w:val="28"/>
        </w:rPr>
        <w:t>Imposing taxes, which are paid using a coin with the Emperor’s face on it, is a reminder to th</w:t>
      </w:r>
      <w:r w:rsidR="0043066C" w:rsidRPr="00FB6CEA">
        <w:rPr>
          <w:sz w:val="28"/>
          <w:szCs w:val="28"/>
        </w:rPr>
        <w:t>e occupied</w:t>
      </w:r>
      <w:r w:rsidR="0095798C" w:rsidRPr="00FB6CEA">
        <w:rPr>
          <w:sz w:val="28"/>
          <w:szCs w:val="28"/>
        </w:rPr>
        <w:t xml:space="preserve"> people who is in charge</w:t>
      </w:r>
      <w:r w:rsidR="007A2944" w:rsidRPr="00FB6CEA">
        <w:rPr>
          <w:sz w:val="28"/>
          <w:szCs w:val="28"/>
        </w:rPr>
        <w:t xml:space="preserve"> and where their loyalty should lie. </w:t>
      </w:r>
      <w:r w:rsidR="00436D7E" w:rsidRPr="00FB6CEA">
        <w:rPr>
          <w:sz w:val="28"/>
          <w:szCs w:val="28"/>
        </w:rPr>
        <w:t xml:space="preserve">It also required the common folk to exchange their money for the Roman coin, which </w:t>
      </w:r>
      <w:r w:rsidR="00041F48" w:rsidRPr="00FB6CEA">
        <w:rPr>
          <w:sz w:val="28"/>
          <w:szCs w:val="28"/>
        </w:rPr>
        <w:t xml:space="preserve">actually cost them more. </w:t>
      </w:r>
      <w:r w:rsidR="007A2944" w:rsidRPr="00FB6CEA">
        <w:rPr>
          <w:sz w:val="28"/>
          <w:szCs w:val="28"/>
        </w:rPr>
        <w:t>Roman taxes could be used to pay the military, some of whom were stationed among the locals as a show of force to maintain order, to support basic infrastructure, to maintain the temples of the Roman religious cult</w:t>
      </w:r>
      <w:r w:rsidR="00074EAB" w:rsidRPr="00FB6CEA">
        <w:rPr>
          <w:sz w:val="28"/>
          <w:szCs w:val="28"/>
        </w:rPr>
        <w:t xml:space="preserve">, to pay the various government </w:t>
      </w:r>
      <w:r w:rsidR="0043066C" w:rsidRPr="00FB6CEA">
        <w:rPr>
          <w:sz w:val="28"/>
          <w:szCs w:val="28"/>
        </w:rPr>
        <w:t>officials and to fund public entertainment.</w:t>
      </w:r>
      <w:r w:rsidR="00436D7E" w:rsidRPr="00FB6CEA">
        <w:rPr>
          <w:sz w:val="28"/>
          <w:szCs w:val="28"/>
        </w:rPr>
        <w:t xml:space="preserve"> In the Roman system, the greatest burden and least benefit of the taxes was on the </w:t>
      </w:r>
      <w:r w:rsidR="00C8554F" w:rsidRPr="00FB6CEA">
        <w:rPr>
          <w:sz w:val="28"/>
          <w:szCs w:val="28"/>
        </w:rPr>
        <w:t>low-income</w:t>
      </w:r>
      <w:r w:rsidR="00041F48" w:rsidRPr="00FB6CEA">
        <w:rPr>
          <w:sz w:val="28"/>
          <w:szCs w:val="28"/>
        </w:rPr>
        <w:t xml:space="preserve"> working class, while the least burden and greatest benefit was for the upper income.</w:t>
      </w:r>
    </w:p>
    <w:p w14:paraId="7D85FB7A" w14:textId="77777777" w:rsidR="00E26F58" w:rsidRDefault="00E26F58" w:rsidP="00FB6CEA">
      <w:pPr>
        <w:spacing w:after="0" w:line="276" w:lineRule="auto"/>
        <w:rPr>
          <w:sz w:val="28"/>
          <w:szCs w:val="28"/>
        </w:rPr>
      </w:pPr>
    </w:p>
    <w:p w14:paraId="2A79CD33" w14:textId="5EA510E5" w:rsidR="002E5CF7" w:rsidRPr="00FB6CEA" w:rsidRDefault="00041F48" w:rsidP="00FB6CEA">
      <w:pPr>
        <w:spacing w:after="0" w:line="276" w:lineRule="auto"/>
        <w:rPr>
          <w:sz w:val="28"/>
          <w:szCs w:val="28"/>
        </w:rPr>
      </w:pPr>
      <w:r w:rsidRPr="00FB6CEA">
        <w:rPr>
          <w:sz w:val="28"/>
          <w:szCs w:val="28"/>
        </w:rPr>
        <w:tab/>
        <w:t>Now that we’ve covered that, let’s turn to these two groups who come together to entrap Jesus. For no other reason would they ever come together, but for the purpose of trying to trip up Jesus, they have put their differences aside. They ask Jesus, “Is it lawful to pay taxes to the emperor.”</w:t>
      </w:r>
      <w:r w:rsidR="00782B0A" w:rsidRPr="00FB6CEA">
        <w:rPr>
          <w:sz w:val="28"/>
          <w:szCs w:val="28"/>
        </w:rPr>
        <w:t xml:space="preserve"> This is a Biblical example of a “gotcha” question…I think we’re all familiar with “gotcha” questions at this poin</w:t>
      </w:r>
      <w:r w:rsidR="002E5CF7" w:rsidRPr="00FB6CEA">
        <w:rPr>
          <w:sz w:val="28"/>
          <w:szCs w:val="28"/>
        </w:rPr>
        <w:t xml:space="preserve">t. Whether Jesus says, “yes” or “no,” he would be in trouble with someone.  </w:t>
      </w:r>
    </w:p>
    <w:p w14:paraId="78FB8FC1" w14:textId="77777777" w:rsidR="00E1737C" w:rsidRPr="00FB6CEA" w:rsidRDefault="002E5CF7" w:rsidP="00FB6CEA">
      <w:pPr>
        <w:spacing w:after="0" w:line="276" w:lineRule="auto"/>
        <w:rPr>
          <w:sz w:val="28"/>
          <w:szCs w:val="28"/>
        </w:rPr>
      </w:pPr>
      <w:r w:rsidRPr="00FB6CEA">
        <w:rPr>
          <w:sz w:val="28"/>
          <w:szCs w:val="28"/>
        </w:rPr>
        <w:tab/>
        <w:t xml:space="preserve">But Jesus’ answer is more thoughtful. “Whose head is [on the coin] and whose title?” “Give therefore to Caesar the things that are Caesar’s and to God the things that are God’s.” </w:t>
      </w:r>
      <w:r w:rsidR="00B20DBC" w:rsidRPr="00FB6CEA">
        <w:rPr>
          <w:sz w:val="28"/>
          <w:szCs w:val="28"/>
        </w:rPr>
        <w:t>Jesus recognizes the complicated situation of the people, even the religious leaders, at that time. Not paying taxes could have severe consequences; paying taxes was a neutral action, a fulfilment of a requirement imposed upon the people.</w:t>
      </w:r>
      <w:r w:rsidR="00AD6E16" w:rsidRPr="00FB6CEA">
        <w:rPr>
          <w:sz w:val="28"/>
          <w:szCs w:val="28"/>
        </w:rPr>
        <w:t xml:space="preserve"> For many of the common folk who just did their work to make a living, paying the tax with the emperor’s coin was in no way connected to any sense of loyalty or even reverence for the emperor. It was a task they needed to do to keep the peace. </w:t>
      </w:r>
    </w:p>
    <w:p w14:paraId="3F39BF24" w14:textId="76624B75" w:rsidR="001E572F" w:rsidRPr="00FB6CEA" w:rsidRDefault="00E1737C" w:rsidP="00FB6CEA">
      <w:pPr>
        <w:spacing w:after="0" w:line="276" w:lineRule="auto"/>
        <w:rPr>
          <w:sz w:val="28"/>
          <w:szCs w:val="28"/>
        </w:rPr>
      </w:pPr>
      <w:r w:rsidRPr="00FB6CEA">
        <w:rPr>
          <w:sz w:val="28"/>
          <w:szCs w:val="28"/>
        </w:rPr>
        <w:tab/>
        <w:t xml:space="preserve">The Jerusalem </w:t>
      </w:r>
      <w:r w:rsidR="001E572F" w:rsidRPr="00FB6CEA">
        <w:rPr>
          <w:sz w:val="28"/>
          <w:szCs w:val="28"/>
        </w:rPr>
        <w:t>P</w:t>
      </w:r>
      <w:r w:rsidRPr="00FB6CEA">
        <w:rPr>
          <w:sz w:val="28"/>
          <w:szCs w:val="28"/>
        </w:rPr>
        <w:t>harisees and Herodians, however, toyed with their relationship to the empire wanting a share of the power and wealth that came as a result. That means, to some extent, their loyalty and reverence for the ways of the empire were getting in the way of their identity as God’s people. The</w:t>
      </w:r>
      <w:r w:rsidR="001E572F" w:rsidRPr="00FB6CEA">
        <w:rPr>
          <w:sz w:val="28"/>
          <w:szCs w:val="28"/>
        </w:rPr>
        <w:t>y</w:t>
      </w:r>
      <w:r w:rsidRPr="00FB6CEA">
        <w:rPr>
          <w:sz w:val="28"/>
          <w:szCs w:val="28"/>
        </w:rPr>
        <w:t xml:space="preserve"> were giving to the emperor more than his coin…they were giving him and his ways authority </w:t>
      </w:r>
      <w:r w:rsidR="001E572F" w:rsidRPr="00FB6CEA">
        <w:rPr>
          <w:sz w:val="28"/>
          <w:szCs w:val="28"/>
        </w:rPr>
        <w:t>over their values, their decisions, their perspective, the way they lived out their faith. For Jesus to say, “Give to Caesar the things that are Caesar’s and to God the things that are Gods,” should give them pause…maybe that’s what it means when it says</w:t>
      </w:r>
      <w:r w:rsidR="00EC19C3">
        <w:rPr>
          <w:sz w:val="28"/>
          <w:szCs w:val="28"/>
        </w:rPr>
        <w:t>,</w:t>
      </w:r>
      <w:r w:rsidR="001E572F" w:rsidRPr="00FB6CEA">
        <w:rPr>
          <w:sz w:val="28"/>
          <w:szCs w:val="28"/>
        </w:rPr>
        <w:t xml:space="preserve"> “they were amazed.” While Jesus’ statement acknowledges a very complicated situation for God’s people, it also allows us to reflect on the question: what things are God’s?</w:t>
      </w:r>
      <w:r w:rsidR="006B3302" w:rsidRPr="00FB6CEA">
        <w:rPr>
          <w:sz w:val="28"/>
          <w:szCs w:val="28"/>
        </w:rPr>
        <w:t xml:space="preserve"> </w:t>
      </w:r>
      <w:r w:rsidR="001E572F" w:rsidRPr="00FB6CEA">
        <w:rPr>
          <w:sz w:val="28"/>
          <w:szCs w:val="28"/>
        </w:rPr>
        <w:t xml:space="preserve"> </w:t>
      </w:r>
    </w:p>
    <w:p w14:paraId="159E301E" w14:textId="7CDF61D3" w:rsidR="006B3302" w:rsidRPr="00FB6CEA" w:rsidRDefault="001E572F" w:rsidP="00FB6CEA">
      <w:pPr>
        <w:spacing w:after="0" w:line="276" w:lineRule="auto"/>
        <w:rPr>
          <w:sz w:val="28"/>
          <w:szCs w:val="28"/>
        </w:rPr>
      </w:pPr>
      <w:r w:rsidRPr="00FB6CEA">
        <w:rPr>
          <w:sz w:val="28"/>
          <w:szCs w:val="28"/>
        </w:rPr>
        <w:tab/>
      </w:r>
      <w:r w:rsidR="00BA1AF0" w:rsidRPr="00FB6CEA">
        <w:rPr>
          <w:sz w:val="28"/>
          <w:szCs w:val="28"/>
        </w:rPr>
        <w:t xml:space="preserve">I already know your answer…everything is God’s! </w:t>
      </w:r>
      <w:r w:rsidR="006B3302" w:rsidRPr="00FB6CEA">
        <w:rPr>
          <w:sz w:val="28"/>
          <w:szCs w:val="28"/>
        </w:rPr>
        <w:t xml:space="preserve">So maybe we need a better question…how do we give to God what is God’s? One thing I don’t want us to walk away thinking today is that we are supposed to keep our civic life and our faith life separate.  For more about that, come to my study on the social statement “Faith and Civic Life,” which starts this Monday at 6 pm. Instead, we look to Jesus and what Jesus reveals about what is God’s.  </w:t>
      </w:r>
      <w:r w:rsidR="002F5213" w:rsidRPr="00FB6CEA">
        <w:rPr>
          <w:sz w:val="28"/>
          <w:szCs w:val="28"/>
        </w:rPr>
        <w:t xml:space="preserve">Jesus revealed that all people are God’s and he claimed us as God’s children through his death and resurrection. </w:t>
      </w:r>
    </w:p>
    <w:p w14:paraId="56FA097F" w14:textId="149E469A" w:rsidR="00E26F58" w:rsidRDefault="00E26F58" w:rsidP="00FB6CEA">
      <w:pPr>
        <w:spacing w:after="0" w:line="276" w:lineRule="auto"/>
        <w:rPr>
          <w:sz w:val="28"/>
          <w:szCs w:val="28"/>
        </w:rPr>
      </w:pPr>
    </w:p>
    <w:p w14:paraId="6D646310" w14:textId="1F848437" w:rsidR="002F5213" w:rsidRDefault="002F5213" w:rsidP="00FB6CEA">
      <w:pPr>
        <w:spacing w:after="0" w:line="276" w:lineRule="auto"/>
        <w:rPr>
          <w:sz w:val="28"/>
          <w:szCs w:val="28"/>
        </w:rPr>
      </w:pPr>
      <w:r w:rsidRPr="00FB6CEA">
        <w:rPr>
          <w:sz w:val="28"/>
          <w:szCs w:val="28"/>
        </w:rPr>
        <w:tab/>
        <w:t>What does it mean that God has claimed us as God’s own? It means that we are part of God’s kingdom, through Christ, and that we look to our God, revealed in Christ, for the ways we are called to interact with this world and one another. And so, when we participate in the world, in life, in our community, we do so guided by the ways of God’s kingdom, not Caesar’s kingdom, not in ways that put burden upon those already burdened in life, but in ways that lift up and care for those lives, as God lifted up all of our lives by sending Christ to die and rise for our salvation. Amen.</w:t>
      </w:r>
    </w:p>
    <w:p w14:paraId="230A311C" w14:textId="77777777" w:rsidR="00CC4483" w:rsidRDefault="00CC4483" w:rsidP="00001BC8">
      <w:pPr>
        <w:spacing w:after="0" w:line="276" w:lineRule="auto"/>
        <w:jc w:val="center"/>
        <w:rPr>
          <w:sz w:val="28"/>
          <w:szCs w:val="28"/>
        </w:rPr>
      </w:pPr>
    </w:p>
    <w:p w14:paraId="2A0563BA" w14:textId="77777777" w:rsidR="00E81A9F" w:rsidRDefault="00E81A9F" w:rsidP="00001BC8">
      <w:pPr>
        <w:spacing w:after="0" w:line="276" w:lineRule="auto"/>
        <w:jc w:val="center"/>
        <w:rPr>
          <w:sz w:val="28"/>
          <w:szCs w:val="28"/>
        </w:rPr>
      </w:pPr>
    </w:p>
    <w:p w14:paraId="59D7BC01" w14:textId="77777777" w:rsidR="00E81A9F" w:rsidRPr="00E81A9F" w:rsidRDefault="00E81A9F" w:rsidP="00001BC8">
      <w:pPr>
        <w:spacing w:after="0" w:line="276" w:lineRule="auto"/>
        <w:jc w:val="center"/>
        <w:rPr>
          <w:rFonts w:ascii="Lucida Handwriting" w:hAnsi="Lucida Handwriting"/>
          <w:sz w:val="28"/>
          <w:szCs w:val="28"/>
        </w:rPr>
      </w:pPr>
    </w:p>
    <w:p w14:paraId="0ECCC9EE" w14:textId="77777777" w:rsidR="00CC4483" w:rsidRDefault="00CC4483" w:rsidP="00FB6CEA">
      <w:pPr>
        <w:spacing w:after="0" w:line="276" w:lineRule="auto"/>
        <w:rPr>
          <w:sz w:val="28"/>
          <w:szCs w:val="28"/>
        </w:rPr>
      </w:pPr>
    </w:p>
    <w:p w14:paraId="7223A74F" w14:textId="77777777" w:rsidR="00CC4483" w:rsidRPr="00FB6CEA" w:rsidRDefault="00CC4483" w:rsidP="00CC4483">
      <w:pPr>
        <w:spacing w:after="0" w:line="276" w:lineRule="auto"/>
        <w:jc w:val="center"/>
        <w:rPr>
          <w:sz w:val="28"/>
          <w:szCs w:val="28"/>
        </w:rPr>
      </w:pPr>
    </w:p>
    <w:sectPr w:rsidR="00CC4483" w:rsidRPr="00FB6CEA" w:rsidSect="007D1DA2">
      <w:headerReference w:type="default" r:id="rId6"/>
      <w:footerReference w:type="default" r:id="rId7"/>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03CC" w14:textId="77777777" w:rsidR="00CD1F32" w:rsidRDefault="00CD1F32" w:rsidP="007D1DA2">
      <w:pPr>
        <w:spacing w:after="0" w:line="240" w:lineRule="auto"/>
      </w:pPr>
      <w:r>
        <w:separator/>
      </w:r>
    </w:p>
  </w:endnote>
  <w:endnote w:type="continuationSeparator" w:id="0">
    <w:p w14:paraId="359538AF" w14:textId="77777777" w:rsidR="00CD1F32" w:rsidRDefault="00CD1F32" w:rsidP="007D1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97800"/>
      <w:docPartObj>
        <w:docPartGallery w:val="Page Numbers (Bottom of Page)"/>
        <w:docPartUnique/>
      </w:docPartObj>
    </w:sdtPr>
    <w:sdtEndPr>
      <w:rPr>
        <w:noProof/>
      </w:rPr>
    </w:sdtEndPr>
    <w:sdtContent>
      <w:p w14:paraId="538E99E8" w14:textId="1843C0D7" w:rsidR="007D1DA2" w:rsidRDefault="007D1D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B4425E" w14:textId="77777777" w:rsidR="007D1DA2" w:rsidRDefault="007D1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69F8" w14:textId="77777777" w:rsidR="00CD1F32" w:rsidRDefault="00CD1F32" w:rsidP="007D1DA2">
      <w:pPr>
        <w:spacing w:after="0" w:line="240" w:lineRule="auto"/>
      </w:pPr>
      <w:r>
        <w:separator/>
      </w:r>
    </w:p>
  </w:footnote>
  <w:footnote w:type="continuationSeparator" w:id="0">
    <w:p w14:paraId="35B32E86" w14:textId="77777777" w:rsidR="00CD1F32" w:rsidRDefault="00CD1F32" w:rsidP="007D1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D36A" w14:textId="3589BD4C" w:rsidR="00FB6CEA" w:rsidRPr="00B66820" w:rsidRDefault="00FB6CEA">
    <w:pPr>
      <w:pStyle w:val="Header"/>
      <w:rPr>
        <w:b/>
        <w:bCs/>
        <w:sz w:val="32"/>
        <w:szCs w:val="32"/>
      </w:rPr>
    </w:pPr>
    <w:r w:rsidRPr="00B66820">
      <w:rPr>
        <w:b/>
        <w:bCs/>
        <w:sz w:val="32"/>
        <w:szCs w:val="32"/>
      </w:rPr>
      <w:ptab w:relativeTo="margin" w:alignment="center" w:leader="none"/>
    </w:r>
    <w:r w:rsidRPr="00B66820">
      <w:rPr>
        <w:b/>
        <w:bCs/>
        <w:sz w:val="32"/>
        <w:szCs w:val="32"/>
      </w:rPr>
      <w:t>LORD OF LIFE SERMON</w:t>
    </w:r>
  </w:p>
  <w:p w14:paraId="33EC0F09" w14:textId="0B817BF3" w:rsidR="00FB6CEA" w:rsidRDefault="00A10BBF">
    <w:pPr>
      <w:pStyle w:val="Header"/>
    </w:pPr>
    <w:r>
      <w:t>21</w:t>
    </w:r>
    <w:r w:rsidRPr="00A10BBF">
      <w:rPr>
        <w:vertAlign w:val="superscript"/>
      </w:rPr>
      <w:t>ST</w:t>
    </w:r>
    <w:r>
      <w:t xml:space="preserve"> Week after Pentecost</w:t>
    </w:r>
    <w:r w:rsidR="00FB6CEA">
      <w:ptab w:relativeTo="margin" w:alignment="right" w:leader="none"/>
    </w:r>
    <w:r w:rsidR="00B66820">
      <w:t>October</w:t>
    </w:r>
    <w:r w:rsidR="00FB6CEA">
      <w:t xml:space="preserve"> </w:t>
    </w:r>
    <w:r w:rsidR="00B66820">
      <w:t>1</w:t>
    </w:r>
    <w:r w:rsidR="007E1AC4">
      <w:t>8</w:t>
    </w:r>
    <w:r w:rsidR="00B66820">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0"/>
    <w:rsid w:val="00001BC8"/>
    <w:rsid w:val="00021558"/>
    <w:rsid w:val="000322E6"/>
    <w:rsid w:val="00036E94"/>
    <w:rsid w:val="00041F48"/>
    <w:rsid w:val="00074EAB"/>
    <w:rsid w:val="0011187C"/>
    <w:rsid w:val="00125E9C"/>
    <w:rsid w:val="00127A5E"/>
    <w:rsid w:val="001843C5"/>
    <w:rsid w:val="001C6975"/>
    <w:rsid w:val="001E572F"/>
    <w:rsid w:val="001F44F3"/>
    <w:rsid w:val="0022796A"/>
    <w:rsid w:val="00233B9B"/>
    <w:rsid w:val="00275157"/>
    <w:rsid w:val="00287859"/>
    <w:rsid w:val="002B3820"/>
    <w:rsid w:val="002C0266"/>
    <w:rsid w:val="002E5CF7"/>
    <w:rsid w:val="002F5213"/>
    <w:rsid w:val="00346FF0"/>
    <w:rsid w:val="00390B1E"/>
    <w:rsid w:val="003B1600"/>
    <w:rsid w:val="003B75DD"/>
    <w:rsid w:val="003F1340"/>
    <w:rsid w:val="0043066C"/>
    <w:rsid w:val="00436D7E"/>
    <w:rsid w:val="00442FF6"/>
    <w:rsid w:val="00467AA6"/>
    <w:rsid w:val="00477CE9"/>
    <w:rsid w:val="004A11AC"/>
    <w:rsid w:val="004A1A7E"/>
    <w:rsid w:val="004E6EAC"/>
    <w:rsid w:val="004F1255"/>
    <w:rsid w:val="0050481A"/>
    <w:rsid w:val="00507F09"/>
    <w:rsid w:val="00517FEB"/>
    <w:rsid w:val="00523A77"/>
    <w:rsid w:val="00533D43"/>
    <w:rsid w:val="00577280"/>
    <w:rsid w:val="00585FC2"/>
    <w:rsid w:val="005B519A"/>
    <w:rsid w:val="0060010C"/>
    <w:rsid w:val="00601AB0"/>
    <w:rsid w:val="00663241"/>
    <w:rsid w:val="00667B01"/>
    <w:rsid w:val="00690106"/>
    <w:rsid w:val="006A3856"/>
    <w:rsid w:val="006B3302"/>
    <w:rsid w:val="006C69D1"/>
    <w:rsid w:val="0070054B"/>
    <w:rsid w:val="00701A08"/>
    <w:rsid w:val="00704D0C"/>
    <w:rsid w:val="007248FF"/>
    <w:rsid w:val="00727AB9"/>
    <w:rsid w:val="007303F7"/>
    <w:rsid w:val="00782B0A"/>
    <w:rsid w:val="00793389"/>
    <w:rsid w:val="007A2944"/>
    <w:rsid w:val="007D1DA2"/>
    <w:rsid w:val="007E1AC4"/>
    <w:rsid w:val="00823BC5"/>
    <w:rsid w:val="00841414"/>
    <w:rsid w:val="00873C22"/>
    <w:rsid w:val="00884BAF"/>
    <w:rsid w:val="008928B0"/>
    <w:rsid w:val="008B3335"/>
    <w:rsid w:val="008D1568"/>
    <w:rsid w:val="008E1B93"/>
    <w:rsid w:val="00935B67"/>
    <w:rsid w:val="00936BB1"/>
    <w:rsid w:val="0095798C"/>
    <w:rsid w:val="00963A8B"/>
    <w:rsid w:val="009A0980"/>
    <w:rsid w:val="009C16A1"/>
    <w:rsid w:val="009C5CD0"/>
    <w:rsid w:val="00A049C0"/>
    <w:rsid w:val="00A10BBF"/>
    <w:rsid w:val="00A33ED9"/>
    <w:rsid w:val="00AB5A14"/>
    <w:rsid w:val="00AD2E19"/>
    <w:rsid w:val="00AD6E16"/>
    <w:rsid w:val="00AD7A1A"/>
    <w:rsid w:val="00B20DBC"/>
    <w:rsid w:val="00B66820"/>
    <w:rsid w:val="00BA1AF0"/>
    <w:rsid w:val="00BB55C2"/>
    <w:rsid w:val="00BB577E"/>
    <w:rsid w:val="00BC76AE"/>
    <w:rsid w:val="00BF2579"/>
    <w:rsid w:val="00C15449"/>
    <w:rsid w:val="00C2642C"/>
    <w:rsid w:val="00C8554F"/>
    <w:rsid w:val="00CA41AC"/>
    <w:rsid w:val="00CC4483"/>
    <w:rsid w:val="00CD1F32"/>
    <w:rsid w:val="00D00E03"/>
    <w:rsid w:val="00D06DCC"/>
    <w:rsid w:val="00D110C0"/>
    <w:rsid w:val="00D26188"/>
    <w:rsid w:val="00D67147"/>
    <w:rsid w:val="00DB791E"/>
    <w:rsid w:val="00DD4891"/>
    <w:rsid w:val="00E1576C"/>
    <w:rsid w:val="00E1737C"/>
    <w:rsid w:val="00E26F58"/>
    <w:rsid w:val="00E462E0"/>
    <w:rsid w:val="00E55FB1"/>
    <w:rsid w:val="00E6160E"/>
    <w:rsid w:val="00E653A4"/>
    <w:rsid w:val="00E81A9F"/>
    <w:rsid w:val="00EB30BD"/>
    <w:rsid w:val="00EC19C3"/>
    <w:rsid w:val="00EC1FCD"/>
    <w:rsid w:val="00ED657C"/>
    <w:rsid w:val="00F66634"/>
    <w:rsid w:val="00F928EB"/>
    <w:rsid w:val="00FB6CEA"/>
    <w:rsid w:val="00FC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B4169"/>
  <w15:chartTrackingRefBased/>
  <w15:docId w15:val="{89F5A723-F95F-4221-AEE5-FFCE3AF9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2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62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62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62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62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6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2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62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62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62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62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6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2E0"/>
    <w:rPr>
      <w:rFonts w:eastAsiaTheme="majorEastAsia" w:cstheme="majorBidi"/>
      <w:color w:val="272727" w:themeColor="text1" w:themeTint="D8"/>
    </w:rPr>
  </w:style>
  <w:style w:type="paragraph" w:styleId="Title">
    <w:name w:val="Title"/>
    <w:basedOn w:val="Normal"/>
    <w:next w:val="Normal"/>
    <w:link w:val="TitleChar"/>
    <w:uiPriority w:val="10"/>
    <w:qFormat/>
    <w:rsid w:val="00E46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2E0"/>
    <w:pPr>
      <w:spacing w:before="160"/>
      <w:jc w:val="center"/>
    </w:pPr>
    <w:rPr>
      <w:i/>
      <w:iCs/>
      <w:color w:val="404040" w:themeColor="text1" w:themeTint="BF"/>
    </w:rPr>
  </w:style>
  <w:style w:type="character" w:customStyle="1" w:styleId="QuoteChar">
    <w:name w:val="Quote Char"/>
    <w:basedOn w:val="DefaultParagraphFont"/>
    <w:link w:val="Quote"/>
    <w:uiPriority w:val="29"/>
    <w:rsid w:val="00E462E0"/>
    <w:rPr>
      <w:i/>
      <w:iCs/>
      <w:color w:val="404040" w:themeColor="text1" w:themeTint="BF"/>
    </w:rPr>
  </w:style>
  <w:style w:type="paragraph" w:styleId="ListParagraph">
    <w:name w:val="List Paragraph"/>
    <w:basedOn w:val="Normal"/>
    <w:uiPriority w:val="34"/>
    <w:qFormat/>
    <w:rsid w:val="00E462E0"/>
    <w:pPr>
      <w:ind w:left="720"/>
      <w:contextualSpacing/>
    </w:pPr>
  </w:style>
  <w:style w:type="character" w:styleId="IntenseEmphasis">
    <w:name w:val="Intense Emphasis"/>
    <w:basedOn w:val="DefaultParagraphFont"/>
    <w:uiPriority w:val="21"/>
    <w:qFormat/>
    <w:rsid w:val="00E462E0"/>
    <w:rPr>
      <w:i/>
      <w:iCs/>
      <w:color w:val="2F5496" w:themeColor="accent1" w:themeShade="BF"/>
    </w:rPr>
  </w:style>
  <w:style w:type="paragraph" w:styleId="IntenseQuote">
    <w:name w:val="Intense Quote"/>
    <w:basedOn w:val="Normal"/>
    <w:next w:val="Normal"/>
    <w:link w:val="IntenseQuoteChar"/>
    <w:uiPriority w:val="30"/>
    <w:qFormat/>
    <w:rsid w:val="00E462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62E0"/>
    <w:rPr>
      <w:i/>
      <w:iCs/>
      <w:color w:val="2F5496" w:themeColor="accent1" w:themeShade="BF"/>
    </w:rPr>
  </w:style>
  <w:style w:type="character" w:styleId="IntenseReference">
    <w:name w:val="Intense Reference"/>
    <w:basedOn w:val="DefaultParagraphFont"/>
    <w:uiPriority w:val="32"/>
    <w:qFormat/>
    <w:rsid w:val="00E462E0"/>
    <w:rPr>
      <w:b/>
      <w:bCs/>
      <w:smallCaps/>
      <w:color w:val="2F5496" w:themeColor="accent1" w:themeShade="BF"/>
      <w:spacing w:val="5"/>
    </w:rPr>
  </w:style>
  <w:style w:type="paragraph" w:styleId="Header">
    <w:name w:val="header"/>
    <w:basedOn w:val="Normal"/>
    <w:link w:val="HeaderChar"/>
    <w:uiPriority w:val="99"/>
    <w:unhideWhenUsed/>
    <w:rsid w:val="007D1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DA2"/>
  </w:style>
  <w:style w:type="paragraph" w:styleId="Footer">
    <w:name w:val="footer"/>
    <w:basedOn w:val="Normal"/>
    <w:link w:val="FooterChar"/>
    <w:uiPriority w:val="99"/>
    <w:unhideWhenUsed/>
    <w:rsid w:val="007D1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DA2"/>
  </w:style>
  <w:style w:type="paragraph" w:styleId="EnvelopeAddress">
    <w:name w:val="envelope address"/>
    <w:basedOn w:val="Normal"/>
    <w:uiPriority w:val="99"/>
    <w:unhideWhenUsed/>
    <w:rsid w:val="002C0266"/>
    <w:pPr>
      <w:framePr w:w="7920" w:h="1980" w:hRule="exact" w:hSpace="180" w:wrap="auto" w:hAnchor="page" w:xAlign="center" w:yAlign="bottom"/>
      <w:spacing w:after="0" w:line="240" w:lineRule="auto"/>
      <w:ind w:left="2880"/>
    </w:pPr>
    <w:rPr>
      <w:rFonts w:asciiTheme="majorHAnsi" w:eastAsiaTheme="majorEastAsia" w:hAnsiTheme="majorHAnsi" w:cstheme="majorBidi"/>
      <w:b/>
    </w:rPr>
  </w:style>
  <w:style w:type="paragraph" w:styleId="EnvelopeReturn">
    <w:name w:val="envelope return"/>
    <w:basedOn w:val="Normal"/>
    <w:uiPriority w:val="99"/>
    <w:unhideWhenUsed/>
    <w:rsid w:val="002C0266"/>
    <w:pPr>
      <w:spacing w:after="0" w:line="240" w:lineRule="auto"/>
    </w:pPr>
    <w:rPr>
      <w:rFonts w:ascii="Calibri" w:eastAsiaTheme="majorEastAsia" w:hAnsi="Calibr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5</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Zielke</dc:creator>
  <cp:keywords/>
  <dc:description/>
  <cp:lastModifiedBy>ALTA JOHNSON</cp:lastModifiedBy>
  <cp:revision>77</cp:revision>
  <cp:lastPrinted>2026-10-20T11:42:00Z</cp:lastPrinted>
  <dcterms:created xsi:type="dcterms:W3CDTF">2026-10-17T14:38:00Z</dcterms:created>
  <dcterms:modified xsi:type="dcterms:W3CDTF">2026-10-20T12:09:00Z</dcterms:modified>
</cp:coreProperties>
</file>